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27" w:rsidRPr="00026059" w:rsidRDefault="005C48D4" w:rsidP="008F47B5">
      <w:pPr>
        <w:jc w:val="center"/>
        <w:rPr>
          <w:b/>
        </w:rPr>
      </w:pPr>
      <w:r w:rsidRPr="001B1555">
        <w:rPr>
          <w:rFonts w:hint="eastAsia"/>
          <w:b/>
        </w:rPr>
        <w:t>高雄市立美術館</w:t>
      </w:r>
      <w:r w:rsidR="00DC75CE" w:rsidRPr="001B1555">
        <w:rPr>
          <w:rFonts w:hint="eastAsia"/>
          <w:b/>
        </w:rPr>
        <w:t>市民畫廊</w:t>
      </w:r>
      <w:r w:rsidR="000E5D6A" w:rsidRPr="001B1555">
        <w:rPr>
          <w:rFonts w:hint="eastAsia"/>
          <w:b/>
        </w:rPr>
        <w:t>作業須知</w:t>
      </w:r>
    </w:p>
    <w:p w:rsidR="00DA5B27" w:rsidRPr="00026059" w:rsidRDefault="00DA5B27" w:rsidP="00DA5B27">
      <w:pPr>
        <w:jc w:val="center"/>
        <w:rPr>
          <w:b/>
        </w:rPr>
      </w:pPr>
    </w:p>
    <w:p w:rsidR="00DA5B27" w:rsidRPr="00026059" w:rsidRDefault="00DA5B27" w:rsidP="00DA5B27">
      <w:pPr>
        <w:jc w:val="right"/>
        <w:rPr>
          <w:sz w:val="20"/>
        </w:rPr>
      </w:pPr>
      <w:r w:rsidRPr="002A0903">
        <w:rPr>
          <w:rFonts w:hint="eastAsia"/>
          <w:sz w:val="20"/>
        </w:rPr>
        <w:t>中華民國</w:t>
      </w:r>
      <w:r w:rsidR="000E5D6A" w:rsidRPr="002A0903">
        <w:rPr>
          <w:rFonts w:hint="eastAsia"/>
          <w:sz w:val="20"/>
        </w:rPr>
        <w:t>106</w:t>
      </w:r>
      <w:r w:rsidRPr="002A0903">
        <w:rPr>
          <w:rFonts w:hint="eastAsia"/>
          <w:sz w:val="20"/>
        </w:rPr>
        <w:t>年</w:t>
      </w:r>
      <w:r w:rsidR="001B1555" w:rsidRPr="002A0903">
        <w:rPr>
          <w:rFonts w:hint="eastAsia"/>
          <w:sz w:val="20"/>
        </w:rPr>
        <w:t>8</w:t>
      </w:r>
      <w:r w:rsidR="00403110" w:rsidRPr="002A0903">
        <w:rPr>
          <w:rFonts w:hint="eastAsia"/>
          <w:sz w:val="20"/>
        </w:rPr>
        <w:t>月</w:t>
      </w:r>
      <w:r w:rsidR="001B1555" w:rsidRPr="002A0903">
        <w:rPr>
          <w:rFonts w:hint="eastAsia"/>
          <w:sz w:val="20"/>
        </w:rPr>
        <w:t>8</w:t>
      </w:r>
      <w:r w:rsidR="00403110" w:rsidRPr="002A0903">
        <w:rPr>
          <w:rFonts w:hint="eastAsia"/>
          <w:sz w:val="20"/>
        </w:rPr>
        <w:t>日</w:t>
      </w:r>
      <w:r w:rsidR="001B1555" w:rsidRPr="002A0903">
        <w:rPr>
          <w:rFonts w:hint="eastAsia"/>
          <w:sz w:val="20"/>
        </w:rPr>
        <w:t>館</w:t>
      </w:r>
      <w:proofErr w:type="gramStart"/>
      <w:r w:rsidRPr="002A0903">
        <w:rPr>
          <w:rFonts w:hint="eastAsia"/>
          <w:sz w:val="20"/>
        </w:rPr>
        <w:t>務</w:t>
      </w:r>
      <w:proofErr w:type="gramEnd"/>
      <w:r w:rsidRPr="002A0903">
        <w:rPr>
          <w:rFonts w:hint="eastAsia"/>
          <w:sz w:val="20"/>
        </w:rPr>
        <w:t>會議核定通過</w:t>
      </w:r>
    </w:p>
    <w:p w:rsidR="00FC55D6" w:rsidRPr="00026059" w:rsidRDefault="00FC55D6" w:rsidP="00FC55D6">
      <w:pPr>
        <w:ind w:left="360" w:hangingChars="180" w:hanging="360"/>
        <w:rPr>
          <w:sz w:val="20"/>
        </w:rPr>
      </w:pPr>
      <w:r w:rsidRPr="00026059">
        <w:rPr>
          <w:rFonts w:hint="eastAsia"/>
          <w:sz w:val="20"/>
        </w:rPr>
        <w:t>一、宗旨：鼓勵在地視覺藝術工作者創作，以呈現高雄地區藝術生態及文化風貌，探討區域美術發展的型態與內涵為原則。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二、活動名稱：市民畫廊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三、主辦單位：高雄市立美術館（以下簡稱本館）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四、展覽類別：不限</w:t>
      </w:r>
    </w:p>
    <w:p w:rsidR="00FC55D6" w:rsidRPr="00026059" w:rsidRDefault="00FC55D6" w:rsidP="00FC55D6">
      <w:pPr>
        <w:ind w:left="360" w:hangingChars="180" w:hanging="360"/>
        <w:rPr>
          <w:color w:val="000000"/>
          <w:sz w:val="20"/>
        </w:rPr>
      </w:pPr>
      <w:r w:rsidRPr="002A0903">
        <w:rPr>
          <w:rFonts w:hint="eastAsia"/>
          <w:sz w:val="20"/>
        </w:rPr>
        <w:t>五、展覽場地：</w:t>
      </w:r>
      <w:r w:rsidR="000E5D6A" w:rsidRPr="002A0903">
        <w:rPr>
          <w:rFonts w:hint="eastAsia"/>
          <w:sz w:val="20"/>
        </w:rPr>
        <w:t>以本館</w:t>
      </w:r>
      <w:r w:rsidR="000E5D6A" w:rsidRPr="002A0903">
        <w:rPr>
          <w:rFonts w:hint="eastAsia"/>
          <w:sz w:val="20"/>
        </w:rPr>
        <w:t>4</w:t>
      </w:r>
      <w:r w:rsidR="000E5D6A" w:rsidRPr="002A0903">
        <w:rPr>
          <w:rFonts w:hint="eastAsia"/>
          <w:sz w:val="20"/>
        </w:rPr>
        <w:t>樓展覽室空間為展覽計畫主要場所</w:t>
      </w:r>
      <w:r w:rsidR="000E5D6A" w:rsidRPr="002A0903">
        <w:rPr>
          <w:rFonts w:ascii="細明體" w:hAnsi="細明體" w:hint="eastAsia"/>
          <w:sz w:val="20"/>
        </w:rPr>
        <w:t>，</w:t>
      </w:r>
      <w:r w:rsidR="000E5D6A" w:rsidRPr="002A0903">
        <w:rPr>
          <w:rFonts w:hint="eastAsia"/>
          <w:sz w:val="20"/>
        </w:rPr>
        <w:t>並以</w:t>
      </w:r>
      <w:r w:rsidR="000E5D6A" w:rsidRPr="002A0903">
        <w:rPr>
          <w:rFonts w:hint="eastAsia"/>
          <w:sz w:val="20"/>
        </w:rPr>
        <w:t>401</w:t>
      </w:r>
      <w:r w:rsidR="000E5D6A" w:rsidRPr="002A0903">
        <w:rPr>
          <w:rFonts w:ascii="新細明體" w:eastAsia="新細明體" w:hAnsi="新細明體" w:hint="eastAsia"/>
          <w:sz w:val="20"/>
        </w:rPr>
        <w:t>、</w:t>
      </w:r>
      <w:r w:rsidR="000E5D6A" w:rsidRPr="002A0903">
        <w:rPr>
          <w:rFonts w:hint="eastAsia"/>
          <w:sz w:val="20"/>
        </w:rPr>
        <w:t>402</w:t>
      </w:r>
      <w:r w:rsidR="000E5D6A" w:rsidRPr="002A0903">
        <w:rPr>
          <w:rFonts w:hint="eastAsia"/>
          <w:sz w:val="20"/>
        </w:rPr>
        <w:t>或</w:t>
      </w:r>
      <w:r w:rsidR="000E5D6A" w:rsidRPr="002A0903">
        <w:rPr>
          <w:rFonts w:hint="eastAsia"/>
          <w:sz w:val="20"/>
        </w:rPr>
        <w:t>403</w:t>
      </w:r>
      <w:r w:rsidR="000E5D6A" w:rsidRPr="002A0903">
        <w:rPr>
          <w:rFonts w:ascii="新細明體" w:eastAsia="新細明體" w:hAnsi="新細明體" w:hint="eastAsia"/>
          <w:sz w:val="20"/>
        </w:rPr>
        <w:t>、</w:t>
      </w:r>
      <w:r w:rsidR="000E5D6A" w:rsidRPr="002A0903">
        <w:rPr>
          <w:rFonts w:hint="eastAsia"/>
          <w:sz w:val="20"/>
        </w:rPr>
        <w:t>多目的室為主要原則</w:t>
      </w:r>
      <w:r w:rsidR="000E5D6A" w:rsidRPr="002A0903">
        <w:rPr>
          <w:rFonts w:ascii="細明體" w:hAnsi="細明體" w:hint="eastAsia"/>
          <w:sz w:val="20"/>
        </w:rPr>
        <w:t>。</w:t>
      </w:r>
      <w:r w:rsidRPr="002A0903">
        <w:rPr>
          <w:rFonts w:hint="eastAsia"/>
          <w:sz w:val="20"/>
        </w:rPr>
        <w:t>本館為特殊調度考量或展出效果時，得變換展示空間。展場配</w:t>
      </w:r>
      <w:r w:rsidR="000E5D6A" w:rsidRPr="002A0903">
        <w:rPr>
          <w:rFonts w:hint="eastAsia"/>
          <w:color w:val="000000"/>
          <w:sz w:val="20"/>
        </w:rPr>
        <w:t>置及尺寸詳見本</w:t>
      </w:r>
      <w:r w:rsidR="002A0903" w:rsidRPr="002A0903">
        <w:rPr>
          <w:rFonts w:hint="eastAsia"/>
          <w:color w:val="000000"/>
          <w:sz w:val="20"/>
        </w:rPr>
        <w:t>作業</w:t>
      </w:r>
      <w:r w:rsidR="000E5D6A">
        <w:rPr>
          <w:rFonts w:hint="eastAsia"/>
          <w:color w:val="000000"/>
          <w:sz w:val="20"/>
        </w:rPr>
        <w:t>須知附件</w:t>
      </w:r>
      <w:r w:rsidRPr="00026059">
        <w:rPr>
          <w:rFonts w:hint="eastAsia"/>
          <w:color w:val="000000"/>
          <w:sz w:val="20"/>
        </w:rPr>
        <w:t>。</w:t>
      </w:r>
    </w:p>
    <w:p w:rsidR="00FC55D6" w:rsidRPr="00026059" w:rsidRDefault="00FC55D6" w:rsidP="00FC55D6">
      <w:pPr>
        <w:ind w:left="360" w:hangingChars="180" w:hanging="360"/>
        <w:rPr>
          <w:sz w:val="20"/>
        </w:rPr>
      </w:pPr>
      <w:r w:rsidRPr="00026059">
        <w:rPr>
          <w:rFonts w:hint="eastAsia"/>
          <w:color w:val="000000"/>
          <w:sz w:val="20"/>
        </w:rPr>
        <w:t>六、展期：每一</w:t>
      </w:r>
      <w:proofErr w:type="gramStart"/>
      <w:r w:rsidRPr="00026059">
        <w:rPr>
          <w:rFonts w:hint="eastAsia"/>
          <w:color w:val="000000"/>
          <w:sz w:val="20"/>
        </w:rPr>
        <w:t>檔</w:t>
      </w:r>
      <w:proofErr w:type="gramEnd"/>
      <w:r w:rsidRPr="00026059">
        <w:rPr>
          <w:rFonts w:hint="eastAsia"/>
          <w:color w:val="000000"/>
          <w:sz w:val="20"/>
        </w:rPr>
        <w:t>展期以四</w:t>
      </w:r>
      <w:proofErr w:type="gramStart"/>
      <w:r w:rsidRPr="00026059">
        <w:rPr>
          <w:rFonts w:hint="eastAsia"/>
          <w:color w:val="000000"/>
          <w:sz w:val="20"/>
        </w:rPr>
        <w:t>週</w:t>
      </w:r>
      <w:proofErr w:type="gramEnd"/>
      <w:r w:rsidRPr="00026059">
        <w:rPr>
          <w:rFonts w:hint="eastAsia"/>
          <w:color w:val="000000"/>
          <w:sz w:val="20"/>
        </w:rPr>
        <w:t>為原則，經審查通過後由本館安排展出日期並以公文寄發通知。</w:t>
      </w:r>
      <w:r w:rsidRPr="00026059">
        <w:rPr>
          <w:rFonts w:hint="eastAsia"/>
          <w:sz w:val="20"/>
        </w:rPr>
        <w:t>申請通過者於申請通過後一年半內展出，本館有權調整檔期。</w:t>
      </w:r>
    </w:p>
    <w:p w:rsidR="00FC55D6" w:rsidRPr="00026059" w:rsidRDefault="00FC55D6" w:rsidP="00FC55D6">
      <w:pPr>
        <w:ind w:left="360" w:hangingChars="180" w:hanging="360"/>
        <w:rPr>
          <w:sz w:val="20"/>
        </w:rPr>
      </w:pPr>
      <w:r w:rsidRPr="00026059">
        <w:rPr>
          <w:rFonts w:hint="eastAsia"/>
          <w:sz w:val="20"/>
        </w:rPr>
        <w:t>七、徵件時間：每年四月十五日及十月十五日前送達主辦單位，本館每年五月與十一月分別召開評審會議。</w:t>
      </w:r>
      <w:proofErr w:type="gramStart"/>
      <w:r w:rsidRPr="00026059">
        <w:rPr>
          <w:rFonts w:hint="eastAsia"/>
          <w:sz w:val="20"/>
        </w:rPr>
        <w:t>因徵件</w:t>
      </w:r>
      <w:proofErr w:type="gramEnd"/>
      <w:r w:rsidRPr="00026059">
        <w:rPr>
          <w:rFonts w:hint="eastAsia"/>
          <w:sz w:val="20"/>
        </w:rPr>
        <w:t>結果、展覽場地、檔期之調度，本館可彈性調節，並另行公告之。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八、參加資格：</w:t>
      </w:r>
      <w:r w:rsidRPr="00026059">
        <w:rPr>
          <w:rFonts w:hint="eastAsia"/>
          <w:sz w:val="20"/>
        </w:rPr>
        <w:t xml:space="preserve">  </w:t>
      </w:r>
    </w:p>
    <w:p w:rsidR="00FC55D6" w:rsidRPr="00026059" w:rsidRDefault="00FC55D6" w:rsidP="00FC55D6">
      <w:pPr>
        <w:ind w:leftChars="125" w:left="900" w:hangingChars="300" w:hanging="600"/>
        <w:rPr>
          <w:sz w:val="20"/>
        </w:rPr>
      </w:pPr>
      <w:r w:rsidRPr="00026059">
        <w:rPr>
          <w:rFonts w:hint="eastAsia"/>
          <w:sz w:val="20"/>
        </w:rPr>
        <w:t>（一）現設籍高雄市（自申請日起算一年以上）或出生於高雄市從事美術創作者或高雄市立案畫會團體</w:t>
      </w:r>
      <w:proofErr w:type="gramStart"/>
      <w:r w:rsidRPr="00026059">
        <w:rPr>
          <w:rFonts w:hint="eastAsia"/>
          <w:sz w:val="20"/>
        </w:rPr>
        <w:t>（</w:t>
      </w:r>
      <w:proofErr w:type="gramEnd"/>
      <w:r w:rsidRPr="00026059">
        <w:rPr>
          <w:rFonts w:hint="eastAsia"/>
          <w:sz w:val="20"/>
        </w:rPr>
        <w:t>各級機關學校之文藝社團或畢</w:t>
      </w:r>
      <w:proofErr w:type="gramStart"/>
      <w:r w:rsidRPr="00026059">
        <w:rPr>
          <w:rFonts w:hint="eastAsia"/>
          <w:sz w:val="20"/>
        </w:rPr>
        <w:t>（</w:t>
      </w:r>
      <w:proofErr w:type="gramEnd"/>
      <w:r w:rsidRPr="00026059">
        <w:rPr>
          <w:rFonts w:hint="eastAsia"/>
          <w:sz w:val="20"/>
        </w:rPr>
        <w:t>結</w:t>
      </w:r>
      <w:proofErr w:type="gramStart"/>
      <w:r w:rsidRPr="00026059">
        <w:rPr>
          <w:rFonts w:hint="eastAsia"/>
          <w:sz w:val="20"/>
        </w:rPr>
        <w:t>）</w:t>
      </w:r>
      <w:proofErr w:type="gramEnd"/>
      <w:r w:rsidRPr="00026059">
        <w:rPr>
          <w:rFonts w:hint="eastAsia"/>
          <w:sz w:val="20"/>
        </w:rPr>
        <w:t>業展，不予受理</w:t>
      </w:r>
      <w:proofErr w:type="gramStart"/>
      <w:r w:rsidRPr="00026059">
        <w:rPr>
          <w:rFonts w:hint="eastAsia"/>
          <w:sz w:val="20"/>
        </w:rPr>
        <w:t>）</w:t>
      </w:r>
      <w:proofErr w:type="gramEnd"/>
      <w:r w:rsidRPr="00026059">
        <w:rPr>
          <w:rFonts w:hint="eastAsia"/>
          <w:sz w:val="20"/>
        </w:rPr>
        <w:t>。</w:t>
      </w:r>
    </w:p>
    <w:p w:rsidR="00FC55D6" w:rsidRPr="00026059" w:rsidRDefault="00FC55D6" w:rsidP="00FC55D6">
      <w:pPr>
        <w:ind w:firstLineChars="150" w:firstLine="300"/>
        <w:rPr>
          <w:sz w:val="20"/>
        </w:rPr>
      </w:pPr>
      <w:r w:rsidRPr="00026059">
        <w:rPr>
          <w:rFonts w:hint="eastAsia"/>
          <w:sz w:val="20"/>
        </w:rPr>
        <w:t>（二）個人或團體於</w:t>
      </w:r>
      <w:proofErr w:type="gramStart"/>
      <w:r w:rsidRPr="00026059">
        <w:rPr>
          <w:rFonts w:hint="eastAsia"/>
          <w:sz w:val="20"/>
        </w:rPr>
        <w:t>一</w:t>
      </w:r>
      <w:proofErr w:type="gramEnd"/>
      <w:r w:rsidRPr="00026059">
        <w:rPr>
          <w:rFonts w:hint="eastAsia"/>
          <w:sz w:val="20"/>
        </w:rPr>
        <w:t>年內不得重複提案。</w:t>
      </w:r>
    </w:p>
    <w:p w:rsidR="00FC55D6" w:rsidRPr="00026059" w:rsidRDefault="00FC55D6" w:rsidP="00FC55D6">
      <w:pPr>
        <w:ind w:leftChars="125" w:left="900" w:hangingChars="300" w:hanging="600"/>
        <w:rPr>
          <w:sz w:val="20"/>
        </w:rPr>
      </w:pPr>
      <w:r w:rsidRPr="00026059">
        <w:rPr>
          <w:rFonts w:hint="eastAsia"/>
          <w:sz w:val="20"/>
        </w:rPr>
        <w:t>（三）經安排展出過之個人或團體，自最近一次市民畫廊展覽</w:t>
      </w:r>
      <w:proofErr w:type="gramStart"/>
      <w:r w:rsidRPr="00026059">
        <w:rPr>
          <w:rFonts w:hint="eastAsia"/>
          <w:sz w:val="20"/>
        </w:rPr>
        <w:t>展畢日</w:t>
      </w:r>
      <w:proofErr w:type="gramEnd"/>
      <w:r w:rsidRPr="00026059">
        <w:rPr>
          <w:rFonts w:hint="eastAsia"/>
          <w:sz w:val="20"/>
        </w:rPr>
        <w:t>起算五年內本館不受理申請。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九、參加辦法：</w:t>
      </w:r>
      <w:r w:rsidRPr="00026059">
        <w:rPr>
          <w:rFonts w:hint="eastAsia"/>
          <w:sz w:val="20"/>
        </w:rPr>
        <w:t xml:space="preserve">  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（一）請上本館官方網站查詢實施要點</w:t>
      </w:r>
      <w:proofErr w:type="gramStart"/>
      <w:r w:rsidRPr="00026059">
        <w:rPr>
          <w:rFonts w:hint="eastAsia"/>
          <w:sz w:val="20"/>
        </w:rPr>
        <w:t>（</w:t>
      </w:r>
      <w:proofErr w:type="gramEnd"/>
      <w:r w:rsidRPr="00026059">
        <w:rPr>
          <w:rFonts w:hint="eastAsia"/>
          <w:sz w:val="20"/>
        </w:rPr>
        <w:t>www.kmfa.gov.tw</w:t>
      </w:r>
      <w:proofErr w:type="gramStart"/>
      <w:r w:rsidRPr="00026059">
        <w:rPr>
          <w:rFonts w:hint="eastAsia"/>
          <w:sz w:val="20"/>
        </w:rPr>
        <w:t>）</w:t>
      </w:r>
      <w:proofErr w:type="gramEnd"/>
      <w:r w:rsidRPr="00026059">
        <w:rPr>
          <w:rFonts w:hint="eastAsia"/>
          <w:sz w:val="20"/>
        </w:rPr>
        <w:t>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（二）送審資料以掛號郵寄或親送：</w:t>
      </w:r>
    </w:p>
    <w:p w:rsidR="00FC55D6" w:rsidRPr="00026059" w:rsidRDefault="00FC55D6" w:rsidP="00FC55D6">
      <w:pPr>
        <w:ind w:leftChars="375" w:left="900"/>
        <w:rPr>
          <w:sz w:val="20"/>
        </w:rPr>
      </w:pPr>
      <w:r w:rsidRPr="00026059">
        <w:rPr>
          <w:rFonts w:hint="eastAsia"/>
          <w:sz w:val="20"/>
        </w:rPr>
        <w:t>高雄市立美術館「市民畫廊」收</w:t>
      </w:r>
    </w:p>
    <w:p w:rsidR="00FC55D6" w:rsidRPr="00026059" w:rsidRDefault="00FC55D6" w:rsidP="00FC55D6">
      <w:pPr>
        <w:ind w:leftChars="375" w:left="900"/>
        <w:rPr>
          <w:sz w:val="20"/>
        </w:rPr>
      </w:pPr>
      <w:r w:rsidRPr="00026059">
        <w:rPr>
          <w:rFonts w:hint="eastAsia"/>
          <w:sz w:val="20"/>
        </w:rPr>
        <w:t>電話</w:t>
      </w:r>
      <w:r w:rsidRPr="00026059">
        <w:rPr>
          <w:rFonts w:hint="eastAsia"/>
          <w:sz w:val="20"/>
        </w:rPr>
        <w:t xml:space="preserve"> \ 07-5550331 </w:t>
      </w:r>
      <w:r w:rsidRPr="00026059">
        <w:rPr>
          <w:rFonts w:hint="eastAsia"/>
          <w:sz w:val="20"/>
        </w:rPr>
        <w:t>展覽組</w:t>
      </w:r>
    </w:p>
    <w:p w:rsidR="00FC55D6" w:rsidRPr="00026059" w:rsidRDefault="00FC55D6" w:rsidP="00FC55D6">
      <w:pPr>
        <w:ind w:leftChars="375" w:left="900"/>
        <w:rPr>
          <w:sz w:val="20"/>
        </w:rPr>
      </w:pPr>
      <w:r w:rsidRPr="00026059">
        <w:rPr>
          <w:rFonts w:hint="eastAsia"/>
          <w:sz w:val="20"/>
        </w:rPr>
        <w:t>傳真</w:t>
      </w:r>
      <w:r w:rsidRPr="00026059">
        <w:rPr>
          <w:rFonts w:hint="eastAsia"/>
          <w:sz w:val="20"/>
        </w:rPr>
        <w:t xml:space="preserve"> \ 07-5550477 </w:t>
      </w:r>
      <w:r w:rsidRPr="00026059">
        <w:rPr>
          <w:rFonts w:hint="eastAsia"/>
          <w:sz w:val="20"/>
        </w:rPr>
        <w:t>或</w:t>
      </w:r>
      <w:r w:rsidRPr="00026059">
        <w:rPr>
          <w:rFonts w:hint="eastAsia"/>
          <w:sz w:val="20"/>
        </w:rPr>
        <w:t xml:space="preserve"> 07-5550307</w:t>
      </w:r>
    </w:p>
    <w:p w:rsidR="00FC55D6" w:rsidRPr="00026059" w:rsidRDefault="00FC55D6" w:rsidP="00FC55D6">
      <w:pPr>
        <w:ind w:leftChars="375" w:left="900"/>
        <w:rPr>
          <w:sz w:val="20"/>
        </w:rPr>
      </w:pPr>
      <w:r w:rsidRPr="00026059">
        <w:rPr>
          <w:rFonts w:hint="eastAsia"/>
          <w:sz w:val="20"/>
        </w:rPr>
        <w:t>館址</w:t>
      </w:r>
      <w:r w:rsidRPr="00026059">
        <w:rPr>
          <w:rFonts w:hint="eastAsia"/>
          <w:sz w:val="20"/>
        </w:rPr>
        <w:t xml:space="preserve"> \ 804</w:t>
      </w:r>
      <w:r w:rsidRPr="00026059">
        <w:rPr>
          <w:rFonts w:hint="eastAsia"/>
          <w:sz w:val="20"/>
        </w:rPr>
        <w:t>高雄市鼓山區美術館路八十號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十、送審資料：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（一）個人附設籍證明文件（如身份證影本正反面），畫會團體附有效立案證</w:t>
      </w:r>
      <w:proofErr w:type="gramStart"/>
      <w:r w:rsidRPr="00026059">
        <w:rPr>
          <w:rFonts w:hint="eastAsia"/>
          <w:sz w:val="20"/>
        </w:rPr>
        <w:t>書影本乙份</w:t>
      </w:r>
      <w:proofErr w:type="gramEnd"/>
      <w:r w:rsidRPr="00026059">
        <w:rPr>
          <w:rFonts w:hint="eastAsia"/>
          <w:sz w:val="20"/>
        </w:rPr>
        <w:t>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（二）展出者</w:t>
      </w:r>
      <w:r w:rsidRPr="00026059">
        <w:rPr>
          <w:rFonts w:hint="eastAsia"/>
          <w:sz w:val="20"/>
        </w:rPr>
        <w:t>/</w:t>
      </w:r>
      <w:r w:rsidRPr="00026059">
        <w:rPr>
          <w:rFonts w:hint="eastAsia"/>
          <w:sz w:val="20"/>
        </w:rPr>
        <w:t>提案人個人</w:t>
      </w:r>
      <w:proofErr w:type="gramStart"/>
      <w:r w:rsidRPr="00026059">
        <w:rPr>
          <w:rFonts w:hint="eastAsia"/>
          <w:sz w:val="20"/>
        </w:rPr>
        <w:t>資料表乙份</w:t>
      </w:r>
      <w:proofErr w:type="gramEnd"/>
      <w:r w:rsidRPr="00026059">
        <w:rPr>
          <w:rFonts w:hint="eastAsia"/>
          <w:sz w:val="20"/>
        </w:rPr>
        <w:t>（如附件一）。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（三）作品清冊乙份，含作者、題目、年代、尺寸、材質、保險參考金額（如附件二）。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（四）三千字以內展覽企劃理念說明一份（如附件三）。</w:t>
      </w:r>
      <w:r w:rsidRPr="00026059">
        <w:rPr>
          <w:rFonts w:hint="eastAsia"/>
          <w:sz w:val="20"/>
        </w:rPr>
        <w:t xml:space="preserve"> 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（五）所有計畫展出作品數位</w:t>
      </w:r>
      <w:proofErr w:type="gramStart"/>
      <w:r w:rsidRPr="00026059">
        <w:rPr>
          <w:rFonts w:hint="eastAsia"/>
          <w:sz w:val="20"/>
        </w:rPr>
        <w:t>檔乙套</w:t>
      </w:r>
      <w:proofErr w:type="gramEnd"/>
      <w:r w:rsidRPr="00026059">
        <w:rPr>
          <w:rFonts w:hint="eastAsia"/>
          <w:sz w:val="20"/>
        </w:rPr>
        <w:t>，作品檔案格式說明，請參考附件五。</w:t>
      </w:r>
    </w:p>
    <w:p w:rsidR="00FC55D6" w:rsidRPr="00026059" w:rsidRDefault="00FC55D6" w:rsidP="00FC55D6">
      <w:pPr>
        <w:ind w:leftChars="150" w:left="900" w:hangingChars="270" w:hanging="540"/>
        <w:rPr>
          <w:sz w:val="20"/>
        </w:rPr>
      </w:pPr>
      <w:r w:rsidRPr="00026059">
        <w:rPr>
          <w:rFonts w:hint="eastAsia"/>
          <w:sz w:val="20"/>
        </w:rPr>
        <w:t>（六）可另附補充資料，內容不拘，凡參展藝術家或畫會團體之簡歷及展出紀錄、展出作品圖說、展場規劃設計、作品集、活動計畫、簡報或光碟播放等，足具表徵展覽案之相關資料皆可。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（七）所有送審資料請自留備份，恕不退回。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十一、評審方式：</w:t>
      </w:r>
      <w:proofErr w:type="gramStart"/>
      <w:r w:rsidRPr="00026059">
        <w:rPr>
          <w:rFonts w:hint="eastAsia"/>
          <w:sz w:val="20"/>
        </w:rPr>
        <w:t>採</w:t>
      </w:r>
      <w:proofErr w:type="gramEnd"/>
      <w:r w:rsidRPr="00026059">
        <w:rPr>
          <w:rFonts w:hint="eastAsia"/>
          <w:sz w:val="20"/>
        </w:rPr>
        <w:t>二階段評審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lastRenderedPageBreak/>
        <w:t>（一）資格審核：由本館進行資料審核。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（二）評審會：由本館聘請專業人士組成委員會，以電子</w:t>
      </w:r>
      <w:proofErr w:type="gramStart"/>
      <w:r w:rsidRPr="00026059">
        <w:rPr>
          <w:rFonts w:hint="eastAsia"/>
          <w:sz w:val="20"/>
        </w:rPr>
        <w:t>檔</w:t>
      </w:r>
      <w:proofErr w:type="gramEnd"/>
      <w:r w:rsidRPr="00026059">
        <w:rPr>
          <w:rFonts w:hint="eastAsia"/>
          <w:sz w:val="20"/>
        </w:rPr>
        <w:t>進行審查。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十二、權利義務：</w:t>
      </w:r>
    </w:p>
    <w:p w:rsidR="00FC55D6" w:rsidRPr="00026059" w:rsidRDefault="00FC55D6" w:rsidP="00FC55D6">
      <w:pPr>
        <w:ind w:leftChars="150" w:left="900" w:hangingChars="270" w:hanging="540"/>
        <w:rPr>
          <w:sz w:val="20"/>
        </w:rPr>
      </w:pPr>
      <w:r w:rsidRPr="00026059">
        <w:rPr>
          <w:rFonts w:hint="eastAsia"/>
          <w:sz w:val="20"/>
        </w:rPr>
        <w:t>（一）展出者須於預定開展日三個月前完成簽約。因故無法配合展出，須於預定開展日前四個月前以書面通知本館，並經本館書面同意。未於上開日期前完成簽約者視同棄權，本館並得於五年內不受理該展出者（含個人或團體）同一案之展覽提案。</w:t>
      </w:r>
    </w:p>
    <w:p w:rsidR="00FC55D6" w:rsidRPr="00026059" w:rsidRDefault="00FC55D6" w:rsidP="00FC55D6">
      <w:pPr>
        <w:ind w:leftChars="150" w:left="360"/>
        <w:rPr>
          <w:sz w:val="20"/>
        </w:rPr>
      </w:pPr>
      <w:r w:rsidRPr="00026059">
        <w:rPr>
          <w:rFonts w:hint="eastAsia"/>
          <w:sz w:val="20"/>
        </w:rPr>
        <w:t>（二）本要點契約內容由</w:t>
      </w:r>
      <w:proofErr w:type="gramStart"/>
      <w:r w:rsidRPr="00026059">
        <w:rPr>
          <w:rFonts w:hint="eastAsia"/>
          <w:sz w:val="20"/>
        </w:rPr>
        <w:t>本館另訂</w:t>
      </w:r>
      <w:proofErr w:type="gramEnd"/>
      <w:r w:rsidRPr="00026059">
        <w:rPr>
          <w:rFonts w:hint="eastAsia"/>
          <w:sz w:val="20"/>
        </w:rPr>
        <w:t>之。</w:t>
      </w:r>
    </w:p>
    <w:p w:rsidR="00FC55D6" w:rsidRPr="00026059" w:rsidRDefault="00FC55D6" w:rsidP="00FC55D6">
      <w:pPr>
        <w:rPr>
          <w:sz w:val="20"/>
        </w:rPr>
      </w:pPr>
      <w:r w:rsidRPr="00026059">
        <w:rPr>
          <w:rFonts w:hint="eastAsia"/>
          <w:sz w:val="20"/>
        </w:rPr>
        <w:t>十三、附則：</w:t>
      </w:r>
    </w:p>
    <w:p w:rsidR="00FC55D6" w:rsidRPr="002A0903" w:rsidRDefault="000E5D6A" w:rsidP="00FC55D6">
      <w:pPr>
        <w:ind w:leftChars="150" w:left="360"/>
        <w:rPr>
          <w:sz w:val="20"/>
        </w:rPr>
      </w:pPr>
      <w:r w:rsidRPr="002A0903">
        <w:rPr>
          <w:rFonts w:hint="eastAsia"/>
          <w:sz w:val="20"/>
        </w:rPr>
        <w:t>（一）申請者視為接受本作業須知</w:t>
      </w:r>
      <w:r w:rsidR="00FC55D6" w:rsidRPr="002A0903">
        <w:rPr>
          <w:rFonts w:hint="eastAsia"/>
          <w:sz w:val="20"/>
        </w:rPr>
        <w:t>之各項規定。</w:t>
      </w:r>
    </w:p>
    <w:p w:rsidR="00FC55D6" w:rsidRPr="002A0903" w:rsidRDefault="000E5D6A" w:rsidP="00FC55D6">
      <w:pPr>
        <w:ind w:leftChars="150" w:left="360"/>
        <w:rPr>
          <w:sz w:val="20"/>
        </w:rPr>
      </w:pPr>
      <w:r w:rsidRPr="002A0903">
        <w:rPr>
          <w:rFonts w:hint="eastAsia"/>
          <w:sz w:val="20"/>
        </w:rPr>
        <w:t>（二）本</w:t>
      </w:r>
      <w:r w:rsidR="002A0903" w:rsidRPr="002A0903">
        <w:rPr>
          <w:rFonts w:hint="eastAsia"/>
          <w:sz w:val="20"/>
        </w:rPr>
        <w:t>作業</w:t>
      </w:r>
      <w:r w:rsidRPr="002A0903">
        <w:rPr>
          <w:rFonts w:hint="eastAsia"/>
          <w:sz w:val="20"/>
        </w:rPr>
        <w:t>須知</w:t>
      </w:r>
      <w:r w:rsidR="00FC55D6" w:rsidRPr="002A0903">
        <w:rPr>
          <w:rFonts w:hint="eastAsia"/>
          <w:sz w:val="20"/>
        </w:rPr>
        <w:t>如有未盡事宜，得由本館邀請申請者共同協議。</w:t>
      </w:r>
    </w:p>
    <w:p w:rsidR="00DA5B27" w:rsidRPr="00026059" w:rsidRDefault="000E5D6A" w:rsidP="00FC55D6">
      <w:pPr>
        <w:ind w:leftChars="150" w:left="360"/>
        <w:rPr>
          <w:sz w:val="20"/>
        </w:rPr>
      </w:pPr>
      <w:r w:rsidRPr="002A0903">
        <w:rPr>
          <w:rFonts w:hint="eastAsia"/>
          <w:sz w:val="20"/>
        </w:rPr>
        <w:t>（三）</w:t>
      </w:r>
      <w:proofErr w:type="gramStart"/>
      <w:r w:rsidRPr="002A0903">
        <w:rPr>
          <w:rFonts w:hint="eastAsia"/>
          <w:sz w:val="20"/>
        </w:rPr>
        <w:t>本館得依</w:t>
      </w:r>
      <w:proofErr w:type="gramEnd"/>
      <w:r w:rsidRPr="002A0903">
        <w:rPr>
          <w:rFonts w:hint="eastAsia"/>
          <w:sz w:val="20"/>
        </w:rPr>
        <w:t>需要修正、暫停、終止本作業須知</w:t>
      </w:r>
      <w:r w:rsidR="00FC55D6" w:rsidRPr="002A0903">
        <w:rPr>
          <w:rFonts w:hint="eastAsia"/>
          <w:sz w:val="20"/>
        </w:rPr>
        <w:t>。</w:t>
      </w:r>
    </w:p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DA5B27" w:rsidRPr="00026059" w:rsidRDefault="00DA5B27" w:rsidP="00D346F4"/>
    <w:p w:rsidR="006E749A" w:rsidRPr="00026059" w:rsidRDefault="006E749A" w:rsidP="00D346F4"/>
    <w:p w:rsidR="006E749A" w:rsidRPr="00026059" w:rsidRDefault="006E749A" w:rsidP="00D346F4"/>
    <w:p w:rsidR="006E749A" w:rsidRPr="00026059" w:rsidRDefault="006E749A" w:rsidP="00D346F4"/>
    <w:p w:rsidR="008768D5" w:rsidRPr="00026059" w:rsidRDefault="008768D5" w:rsidP="00D346F4"/>
    <w:p w:rsidR="008768D5" w:rsidRPr="00026059" w:rsidRDefault="008768D5" w:rsidP="00D346F4"/>
    <w:p w:rsidR="00DA5B27" w:rsidRPr="00026059" w:rsidRDefault="00DA5B27" w:rsidP="00D346F4"/>
    <w:p w:rsidR="00D346F4" w:rsidRPr="00026059" w:rsidRDefault="00D346F4" w:rsidP="00D346F4">
      <w:r w:rsidRPr="00026059">
        <w:rPr>
          <w:rFonts w:hint="eastAsia"/>
        </w:rPr>
        <w:lastRenderedPageBreak/>
        <w:t>附件一</w:t>
      </w:r>
      <w:r w:rsidRPr="00026059">
        <w:rPr>
          <w:rFonts w:hint="eastAsia"/>
        </w:rPr>
        <w:t xml:space="preserve">    </w:t>
      </w:r>
    </w:p>
    <w:p w:rsidR="00AE7B14" w:rsidRPr="00026059" w:rsidRDefault="00AE7B14" w:rsidP="00F4400C">
      <w:pPr>
        <w:jc w:val="right"/>
        <w:rPr>
          <w:color w:val="FF0000"/>
          <w:sz w:val="20"/>
          <w:u w:val="single"/>
        </w:rPr>
      </w:pPr>
      <w:r w:rsidRPr="00026059">
        <w:rPr>
          <w:rFonts w:hint="eastAsia"/>
          <w:color w:val="FF0000"/>
          <w:sz w:val="20"/>
          <w:u w:val="single"/>
        </w:rPr>
        <w:t>請先詳閱合約書範本內容，申請者視同接受合約書範本所載之相關權利義務。</w:t>
      </w:r>
    </w:p>
    <w:p w:rsidR="00AE7B14" w:rsidRPr="00026059" w:rsidRDefault="00B87693" w:rsidP="00B87693">
      <w:pPr>
        <w:tabs>
          <w:tab w:val="left" w:pos="3255"/>
        </w:tabs>
        <w:rPr>
          <w:sz w:val="20"/>
        </w:rPr>
      </w:pPr>
      <w:r w:rsidRPr="00026059">
        <w:rPr>
          <w:sz w:val="20"/>
        </w:rPr>
        <w:tab/>
      </w:r>
    </w:p>
    <w:p w:rsidR="00D346F4" w:rsidRPr="00026059" w:rsidRDefault="00D346F4" w:rsidP="00D346F4">
      <w:pPr>
        <w:jc w:val="center"/>
        <w:rPr>
          <w:b/>
          <w:sz w:val="28"/>
          <w:szCs w:val="28"/>
        </w:rPr>
      </w:pPr>
      <w:r w:rsidRPr="00026059">
        <w:rPr>
          <w:rFonts w:hint="eastAsia"/>
          <w:b/>
          <w:sz w:val="28"/>
          <w:szCs w:val="28"/>
        </w:rPr>
        <w:t>展出者</w:t>
      </w:r>
      <w:r w:rsidRPr="00026059">
        <w:rPr>
          <w:rFonts w:hint="eastAsia"/>
          <w:b/>
          <w:sz w:val="28"/>
          <w:szCs w:val="28"/>
        </w:rPr>
        <w:t>/</w:t>
      </w:r>
      <w:r w:rsidRPr="00026059">
        <w:rPr>
          <w:rFonts w:hint="eastAsia"/>
          <w:b/>
          <w:sz w:val="28"/>
          <w:szCs w:val="28"/>
        </w:rPr>
        <w:t>提案人個人資料表</w:t>
      </w:r>
    </w:p>
    <w:p w:rsidR="00D346F4" w:rsidRPr="00026059" w:rsidRDefault="00D346F4" w:rsidP="00D346F4">
      <w:pPr>
        <w:jc w:val="center"/>
      </w:pPr>
      <w:r w:rsidRPr="00026059">
        <w:rPr>
          <w:rFonts w:hint="eastAsia"/>
        </w:rPr>
        <w:t>Resume of Artist/ Applicant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900"/>
        <w:gridCol w:w="360"/>
        <w:gridCol w:w="1260"/>
        <w:gridCol w:w="540"/>
        <w:gridCol w:w="2160"/>
      </w:tblGrid>
      <w:tr w:rsidR="00D346F4" w:rsidRPr="00026059">
        <w:trPr>
          <w:trHeight w:val="540"/>
        </w:trPr>
        <w:tc>
          <w:tcPr>
            <w:tcW w:w="3060" w:type="dxa"/>
            <w:gridSpan w:val="2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姓名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Name: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(  )</w:t>
            </w:r>
            <w:r w:rsidRPr="00026059">
              <w:rPr>
                <w:rFonts w:hint="eastAsia"/>
                <w:sz w:val="20"/>
              </w:rPr>
              <w:t>男</w:t>
            </w:r>
            <w:r w:rsidRPr="00026059">
              <w:rPr>
                <w:rFonts w:hint="eastAsia"/>
                <w:sz w:val="20"/>
              </w:rPr>
              <w:t>Male</w:t>
            </w:r>
          </w:p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(  )</w:t>
            </w:r>
            <w:r w:rsidRPr="00026059">
              <w:rPr>
                <w:rFonts w:hint="eastAsia"/>
                <w:sz w:val="20"/>
              </w:rPr>
              <w:t>女</w:t>
            </w:r>
            <w:r w:rsidRPr="00026059">
              <w:rPr>
                <w:rFonts w:hint="eastAsia"/>
                <w:sz w:val="20"/>
              </w:rPr>
              <w:t>Female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生日</w:t>
            </w:r>
            <w:r w:rsidRPr="00026059">
              <w:rPr>
                <w:rFonts w:hint="eastAsia"/>
                <w:sz w:val="20"/>
              </w:rPr>
              <w:t>:                          (</w:t>
            </w:r>
            <w:r w:rsidRPr="00026059">
              <w:rPr>
                <w:rFonts w:hint="eastAsia"/>
                <w:sz w:val="20"/>
              </w:rPr>
              <w:t>年</w:t>
            </w:r>
            <w:r w:rsidRPr="00026059">
              <w:rPr>
                <w:rFonts w:hint="eastAsia"/>
                <w:sz w:val="20"/>
              </w:rPr>
              <w:t>/</w:t>
            </w:r>
            <w:r w:rsidRPr="00026059">
              <w:rPr>
                <w:rFonts w:hint="eastAsia"/>
                <w:sz w:val="20"/>
              </w:rPr>
              <w:t>月</w:t>
            </w:r>
            <w:r w:rsidRPr="00026059">
              <w:rPr>
                <w:rFonts w:hint="eastAsia"/>
                <w:sz w:val="20"/>
              </w:rPr>
              <w:t>/</w:t>
            </w:r>
            <w:r w:rsidRPr="00026059">
              <w:rPr>
                <w:rFonts w:hint="eastAsia"/>
                <w:sz w:val="20"/>
              </w:rPr>
              <w:t>日</w:t>
            </w:r>
            <w:r w:rsidRPr="00026059">
              <w:rPr>
                <w:rFonts w:hint="eastAsia"/>
                <w:sz w:val="20"/>
              </w:rPr>
              <w:t>)</w:t>
            </w:r>
          </w:p>
          <w:p w:rsidR="00D346F4" w:rsidRPr="00026059" w:rsidRDefault="00D346F4" w:rsidP="002A35F2">
            <w:pPr>
              <w:widowControl/>
            </w:pPr>
            <w:r w:rsidRPr="00026059">
              <w:rPr>
                <w:rFonts w:hint="eastAsia"/>
                <w:sz w:val="20"/>
              </w:rPr>
              <w:t>Date of Birth:                  (mm/</w:t>
            </w:r>
            <w:proofErr w:type="spellStart"/>
            <w:r w:rsidRPr="00026059">
              <w:rPr>
                <w:rFonts w:hint="eastAsia"/>
                <w:sz w:val="20"/>
              </w:rPr>
              <w:t>dd</w:t>
            </w:r>
            <w:proofErr w:type="spellEnd"/>
            <w:r w:rsidRPr="00026059">
              <w:rPr>
                <w:rFonts w:hint="eastAsia"/>
                <w:sz w:val="20"/>
              </w:rPr>
              <w:t>/</w:t>
            </w:r>
            <w:proofErr w:type="spellStart"/>
            <w:r w:rsidRPr="00026059">
              <w:rPr>
                <w:rFonts w:hint="eastAsia"/>
                <w:sz w:val="20"/>
              </w:rPr>
              <w:t>yy</w:t>
            </w:r>
            <w:proofErr w:type="spellEnd"/>
            <w:r w:rsidRPr="00026059">
              <w:rPr>
                <w:rFonts w:hint="eastAsia"/>
                <w:sz w:val="20"/>
              </w:rPr>
              <w:t>)</w:t>
            </w:r>
          </w:p>
        </w:tc>
      </w:tr>
      <w:tr w:rsidR="00D346F4" w:rsidRPr="00026059">
        <w:trPr>
          <w:trHeight w:val="570"/>
        </w:trPr>
        <w:tc>
          <w:tcPr>
            <w:tcW w:w="4320" w:type="dxa"/>
            <w:gridSpan w:val="4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身分證字號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r w:rsidRPr="00026059">
              <w:rPr>
                <w:rFonts w:hint="eastAsia"/>
                <w:sz w:val="20"/>
              </w:rPr>
              <w:t>Passport No: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國籍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pPr>
              <w:widowControl/>
            </w:pPr>
            <w:r w:rsidRPr="00026059">
              <w:rPr>
                <w:rFonts w:hint="eastAsia"/>
                <w:sz w:val="20"/>
              </w:rPr>
              <w:t>Nationality:</w:t>
            </w:r>
          </w:p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戶籍</w:t>
            </w:r>
            <w:r w:rsidRPr="00026059">
              <w:rPr>
                <w:rFonts w:hint="eastAsia"/>
                <w:sz w:val="20"/>
              </w:rPr>
              <w:t xml:space="preserve">      </w:t>
            </w:r>
            <w:r w:rsidRPr="00026059">
              <w:rPr>
                <w:rFonts w:hint="eastAsia"/>
                <w:sz w:val="20"/>
              </w:rPr>
              <w:t>縣</w:t>
            </w:r>
            <w:r w:rsidRPr="00026059">
              <w:rPr>
                <w:rFonts w:hint="eastAsia"/>
                <w:sz w:val="20"/>
              </w:rPr>
              <w:t xml:space="preserve">      </w:t>
            </w:r>
            <w:r w:rsidRPr="00026059">
              <w:rPr>
                <w:rFonts w:hint="eastAsia"/>
                <w:sz w:val="20"/>
              </w:rPr>
              <w:t>鄉鎮</w:t>
            </w:r>
            <w:r w:rsidRPr="00026059">
              <w:rPr>
                <w:rFonts w:hint="eastAsia"/>
                <w:sz w:val="20"/>
              </w:rPr>
              <w:t xml:space="preserve">      </w:t>
            </w:r>
            <w:r w:rsidRPr="00026059">
              <w:rPr>
                <w:rFonts w:hint="eastAsia"/>
                <w:sz w:val="20"/>
              </w:rPr>
              <w:t>里</w:t>
            </w:r>
            <w:r w:rsidRPr="00026059">
              <w:rPr>
                <w:rFonts w:hint="eastAsia"/>
                <w:sz w:val="20"/>
              </w:rPr>
              <w:t xml:space="preserve">     </w:t>
            </w:r>
            <w:r w:rsidRPr="00026059">
              <w:rPr>
                <w:rFonts w:hint="eastAsia"/>
                <w:sz w:val="20"/>
              </w:rPr>
              <w:t>鄰</w:t>
            </w:r>
            <w:r w:rsidRPr="00026059">
              <w:rPr>
                <w:rFonts w:hint="eastAsia"/>
                <w:sz w:val="20"/>
              </w:rPr>
              <w:t xml:space="preserve">     </w:t>
            </w:r>
            <w:r w:rsidRPr="00026059">
              <w:rPr>
                <w:rFonts w:hint="eastAsia"/>
                <w:sz w:val="20"/>
              </w:rPr>
              <w:t>路</w:t>
            </w:r>
            <w:r w:rsidRPr="00026059">
              <w:rPr>
                <w:rFonts w:hint="eastAsia"/>
                <w:sz w:val="20"/>
              </w:rPr>
              <w:t xml:space="preserve">   </w:t>
            </w:r>
            <w:r w:rsidRPr="00026059">
              <w:rPr>
                <w:rFonts w:hint="eastAsia"/>
                <w:sz w:val="20"/>
              </w:rPr>
              <w:t>段</w:t>
            </w:r>
            <w:r w:rsidRPr="00026059">
              <w:rPr>
                <w:rFonts w:hint="eastAsia"/>
                <w:sz w:val="20"/>
              </w:rPr>
              <w:t xml:space="preserve">   </w:t>
            </w:r>
            <w:r w:rsidRPr="00026059">
              <w:rPr>
                <w:rFonts w:hint="eastAsia"/>
                <w:sz w:val="20"/>
              </w:rPr>
              <w:t>巷</w:t>
            </w:r>
            <w:r w:rsidRPr="00026059">
              <w:rPr>
                <w:rFonts w:hint="eastAsia"/>
                <w:sz w:val="20"/>
              </w:rPr>
              <w:t xml:space="preserve">   </w:t>
            </w:r>
            <w:r w:rsidRPr="00026059">
              <w:rPr>
                <w:rFonts w:hint="eastAsia"/>
                <w:sz w:val="20"/>
              </w:rPr>
              <w:t>弄</w:t>
            </w:r>
            <w:r w:rsidRPr="00026059">
              <w:rPr>
                <w:rFonts w:hint="eastAsia"/>
                <w:sz w:val="20"/>
              </w:rPr>
              <w:t xml:space="preserve">   </w:t>
            </w:r>
            <w:r w:rsidRPr="00026059">
              <w:rPr>
                <w:rFonts w:hint="eastAsia"/>
                <w:sz w:val="20"/>
              </w:rPr>
              <w:t>號</w:t>
            </w:r>
            <w:r w:rsidRPr="00026059">
              <w:rPr>
                <w:rFonts w:hint="eastAsia"/>
                <w:sz w:val="20"/>
              </w:rPr>
              <w:t xml:space="preserve">   </w:t>
            </w:r>
            <w:r w:rsidRPr="00026059">
              <w:rPr>
                <w:rFonts w:hint="eastAsia"/>
                <w:sz w:val="20"/>
              </w:rPr>
              <w:t>樓之</w:t>
            </w:r>
            <w:r w:rsidRPr="00026059">
              <w:rPr>
                <w:rFonts w:hint="eastAsia"/>
                <w:sz w:val="20"/>
              </w:rPr>
              <w:t xml:space="preserve">    ( )( )( )</w:t>
            </w:r>
          </w:p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地址</w:t>
            </w:r>
            <w:r w:rsidRPr="00026059">
              <w:rPr>
                <w:rFonts w:hint="eastAsia"/>
                <w:sz w:val="20"/>
              </w:rPr>
              <w:t>:     (</w:t>
            </w:r>
            <w:r w:rsidRPr="00026059">
              <w:rPr>
                <w:rFonts w:hint="eastAsia"/>
                <w:sz w:val="20"/>
              </w:rPr>
              <w:t>市</w:t>
            </w:r>
            <w:r w:rsidRPr="00026059">
              <w:rPr>
                <w:rFonts w:hint="eastAsia"/>
                <w:sz w:val="20"/>
              </w:rPr>
              <w:t xml:space="preserve">)     </w:t>
            </w:r>
            <w:r w:rsidRPr="00026059">
              <w:rPr>
                <w:rFonts w:hint="eastAsia"/>
                <w:sz w:val="20"/>
              </w:rPr>
              <w:t>市區</w:t>
            </w:r>
            <w:r w:rsidRPr="00026059">
              <w:rPr>
                <w:rFonts w:hint="eastAsia"/>
                <w:sz w:val="20"/>
              </w:rPr>
              <w:t xml:space="preserve">                    (</w:t>
            </w:r>
            <w:r w:rsidRPr="00026059">
              <w:rPr>
                <w:rFonts w:hint="eastAsia"/>
                <w:sz w:val="20"/>
              </w:rPr>
              <w:t>街</w:t>
            </w:r>
            <w:r w:rsidRPr="00026059">
              <w:rPr>
                <w:rFonts w:hint="eastAsia"/>
                <w:sz w:val="20"/>
              </w:rPr>
              <w:t xml:space="preserve">)                             </w:t>
            </w:r>
            <w:r w:rsidRPr="00026059">
              <w:rPr>
                <w:rFonts w:hint="eastAsia"/>
                <w:sz w:val="20"/>
              </w:rPr>
              <w:t>郵遞區號</w:t>
            </w:r>
            <w:r w:rsidRPr="00026059">
              <w:rPr>
                <w:rFonts w:hint="eastAsia"/>
                <w:sz w:val="20"/>
              </w:rPr>
              <w:t xml:space="preserve">    </w:t>
            </w:r>
          </w:p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聯絡地址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Address:</w:t>
            </w:r>
          </w:p>
        </w:tc>
      </w:tr>
      <w:tr w:rsidR="00D346F4" w:rsidRPr="00026059">
        <w:trPr>
          <w:trHeight w:val="510"/>
        </w:trPr>
        <w:tc>
          <w:tcPr>
            <w:tcW w:w="3060" w:type="dxa"/>
            <w:gridSpan w:val="2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電話</w:t>
            </w:r>
            <w:r w:rsidRPr="00026059">
              <w:rPr>
                <w:rFonts w:hint="eastAsia"/>
                <w:sz w:val="20"/>
              </w:rPr>
              <w:t>: (</w:t>
            </w:r>
            <w:r w:rsidRPr="00026059">
              <w:rPr>
                <w:rFonts w:hint="eastAsia"/>
                <w:sz w:val="20"/>
              </w:rPr>
              <w:t>公</w:t>
            </w:r>
            <w:r w:rsidRPr="00026059">
              <w:rPr>
                <w:rFonts w:hint="eastAsia"/>
                <w:sz w:val="20"/>
              </w:rPr>
              <w:t>)        (</w:t>
            </w:r>
            <w:r w:rsidRPr="00026059">
              <w:rPr>
                <w:rFonts w:hint="eastAsia"/>
                <w:sz w:val="20"/>
              </w:rPr>
              <w:t>宅</w:t>
            </w:r>
            <w:r w:rsidRPr="00026059">
              <w:rPr>
                <w:rFonts w:hint="eastAsia"/>
                <w:sz w:val="20"/>
              </w:rPr>
              <w:t xml:space="preserve">)  </w:t>
            </w:r>
          </w:p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Tel:  (o)         (H)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行動電話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pPr>
              <w:widowControl/>
            </w:pPr>
            <w:r w:rsidRPr="00026059">
              <w:rPr>
                <w:rFonts w:hint="eastAsia"/>
                <w:sz w:val="20"/>
              </w:rPr>
              <w:t>Cell phone: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傳真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pPr>
              <w:widowControl/>
            </w:pPr>
            <w:r w:rsidRPr="00026059">
              <w:rPr>
                <w:rFonts w:hint="eastAsia"/>
                <w:sz w:val="20"/>
              </w:rPr>
              <w:t>Fax:</w:t>
            </w:r>
          </w:p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電子信箱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r w:rsidRPr="00026059">
              <w:rPr>
                <w:rFonts w:hint="eastAsia"/>
                <w:sz w:val="20"/>
              </w:rPr>
              <w:t>E-mail:</w:t>
            </w:r>
          </w:p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現職</w:t>
            </w:r>
            <w:r w:rsidRPr="00026059">
              <w:rPr>
                <w:rFonts w:hint="eastAsia"/>
                <w:sz w:val="20"/>
              </w:rPr>
              <w:t>:</w:t>
            </w:r>
          </w:p>
          <w:p w:rsidR="00D346F4" w:rsidRPr="00026059" w:rsidRDefault="00D346F4" w:rsidP="002A35F2">
            <w:r w:rsidRPr="00026059">
              <w:rPr>
                <w:rFonts w:hint="eastAsia"/>
                <w:sz w:val="20"/>
              </w:rPr>
              <w:t>Occupation:</w:t>
            </w:r>
          </w:p>
        </w:tc>
      </w:tr>
      <w:tr w:rsidR="00D346F4" w:rsidRPr="00026059">
        <w:trPr>
          <w:trHeight w:val="33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jc w:val="center"/>
            </w:pPr>
            <w:r w:rsidRPr="00026059">
              <w:rPr>
                <w:rFonts w:hint="eastAsia"/>
              </w:rPr>
              <w:t>最高學歷及專業訓練</w:t>
            </w:r>
            <w:r w:rsidRPr="00026059">
              <w:rPr>
                <w:rFonts w:hint="eastAsia"/>
              </w:rPr>
              <w:t xml:space="preserve"> Education</w:t>
            </w:r>
          </w:p>
        </w:tc>
      </w:tr>
      <w:tr w:rsidR="00D346F4" w:rsidRPr="00026059">
        <w:trPr>
          <w:trHeight w:val="690"/>
        </w:trPr>
        <w:tc>
          <w:tcPr>
            <w:tcW w:w="2340" w:type="dxa"/>
          </w:tcPr>
          <w:p w:rsidR="00D346F4" w:rsidRPr="00026059" w:rsidRDefault="00D346F4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學校或機構名稱</w:t>
            </w:r>
          </w:p>
          <w:p w:rsidR="00D346F4" w:rsidRPr="00026059" w:rsidRDefault="00D346F4" w:rsidP="002A35F2">
            <w:pPr>
              <w:jc w:val="center"/>
            </w:pPr>
            <w:r w:rsidRPr="00026059">
              <w:rPr>
                <w:rFonts w:hint="eastAsia"/>
                <w:sz w:val="20"/>
              </w:rPr>
              <w:t>School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主修</w:t>
            </w:r>
          </w:p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Major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學位或證書</w:t>
            </w:r>
          </w:p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Degree</w:t>
            </w:r>
          </w:p>
        </w:tc>
        <w:tc>
          <w:tcPr>
            <w:tcW w:w="2160" w:type="dxa"/>
            <w:shd w:val="clear" w:color="auto" w:fill="auto"/>
          </w:tcPr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在學或修業年度</w:t>
            </w:r>
          </w:p>
          <w:p w:rsidR="00D346F4" w:rsidRPr="00026059" w:rsidRDefault="00D346F4" w:rsidP="002A35F2">
            <w:pPr>
              <w:widowControl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Year</w:t>
            </w:r>
          </w:p>
        </w:tc>
      </w:tr>
      <w:tr w:rsidR="00D346F4" w:rsidRPr="00026059">
        <w:trPr>
          <w:trHeight w:val="386"/>
        </w:trPr>
        <w:tc>
          <w:tcPr>
            <w:tcW w:w="2340" w:type="dxa"/>
          </w:tcPr>
          <w:p w:rsidR="00D346F4" w:rsidRPr="00026059" w:rsidRDefault="00D346F4" w:rsidP="002A35F2"/>
        </w:tc>
        <w:tc>
          <w:tcPr>
            <w:tcW w:w="162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</w:tr>
      <w:tr w:rsidR="00D346F4" w:rsidRPr="00026059">
        <w:trPr>
          <w:trHeight w:val="350"/>
        </w:trPr>
        <w:tc>
          <w:tcPr>
            <w:tcW w:w="2340" w:type="dxa"/>
          </w:tcPr>
          <w:p w:rsidR="00D346F4" w:rsidRPr="00026059" w:rsidRDefault="00D346F4" w:rsidP="002A35F2"/>
        </w:tc>
        <w:tc>
          <w:tcPr>
            <w:tcW w:w="162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</w:tr>
      <w:tr w:rsidR="00D346F4" w:rsidRPr="00026059">
        <w:trPr>
          <w:trHeight w:val="218"/>
        </w:trPr>
        <w:tc>
          <w:tcPr>
            <w:tcW w:w="2340" w:type="dxa"/>
          </w:tcPr>
          <w:p w:rsidR="00D346F4" w:rsidRPr="00026059" w:rsidRDefault="00D346F4" w:rsidP="002A35F2"/>
        </w:tc>
        <w:tc>
          <w:tcPr>
            <w:tcW w:w="1620" w:type="dxa"/>
            <w:gridSpan w:val="2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  <w:tc>
          <w:tcPr>
            <w:tcW w:w="2160" w:type="dxa"/>
            <w:shd w:val="clear" w:color="auto" w:fill="auto"/>
          </w:tcPr>
          <w:p w:rsidR="00D346F4" w:rsidRPr="00026059" w:rsidRDefault="00D346F4" w:rsidP="002A35F2">
            <w:pPr>
              <w:widowControl/>
            </w:pPr>
          </w:p>
        </w:tc>
      </w:tr>
      <w:tr w:rsidR="00D346F4" w:rsidRPr="00026059">
        <w:trPr>
          <w:trHeight w:val="36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重要專業經歷</w:t>
            </w:r>
            <w:r w:rsidRPr="00026059">
              <w:rPr>
                <w:rFonts w:hint="eastAsia"/>
                <w:sz w:val="20"/>
              </w:rPr>
              <w:t xml:space="preserve">  Experience</w:t>
            </w:r>
          </w:p>
        </w:tc>
      </w:tr>
      <w:tr w:rsidR="00D346F4" w:rsidRPr="00026059">
        <w:trPr>
          <w:trHeight w:val="510"/>
        </w:trPr>
        <w:tc>
          <w:tcPr>
            <w:tcW w:w="8280" w:type="dxa"/>
            <w:gridSpan w:val="7"/>
          </w:tcPr>
          <w:p w:rsidR="00D346F4" w:rsidRPr="00026059" w:rsidRDefault="00D346F4" w:rsidP="002A35F2"/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/>
        </w:tc>
      </w:tr>
      <w:tr w:rsidR="00D346F4" w:rsidRPr="00026059">
        <w:trPr>
          <w:trHeight w:val="570"/>
        </w:trPr>
        <w:tc>
          <w:tcPr>
            <w:tcW w:w="8280" w:type="dxa"/>
            <w:gridSpan w:val="7"/>
          </w:tcPr>
          <w:p w:rsidR="00D346F4" w:rsidRPr="00026059" w:rsidRDefault="00D346F4" w:rsidP="002A35F2"/>
        </w:tc>
      </w:tr>
      <w:tr w:rsidR="00D346F4" w:rsidRPr="00026059">
        <w:trPr>
          <w:trHeight w:val="27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重要作品</w:t>
            </w:r>
            <w:r w:rsidRPr="00026059">
              <w:rPr>
                <w:rFonts w:hint="eastAsia"/>
                <w:sz w:val="16"/>
                <w:szCs w:val="16"/>
              </w:rPr>
              <w:t>(</w:t>
            </w:r>
            <w:r w:rsidRPr="00026059">
              <w:rPr>
                <w:rFonts w:hint="eastAsia"/>
                <w:sz w:val="16"/>
                <w:szCs w:val="16"/>
              </w:rPr>
              <w:t>展覽</w:t>
            </w:r>
            <w:r w:rsidRPr="00026059">
              <w:rPr>
                <w:rFonts w:hint="eastAsia"/>
                <w:sz w:val="16"/>
                <w:szCs w:val="16"/>
              </w:rPr>
              <w:t>/</w:t>
            </w:r>
            <w:r w:rsidRPr="00026059">
              <w:rPr>
                <w:rFonts w:hint="eastAsia"/>
                <w:sz w:val="16"/>
                <w:szCs w:val="16"/>
              </w:rPr>
              <w:t>著作或出版品</w:t>
            </w:r>
            <w:r w:rsidRPr="00026059">
              <w:rPr>
                <w:rFonts w:hint="eastAsia"/>
                <w:sz w:val="16"/>
                <w:szCs w:val="16"/>
              </w:rPr>
              <w:t>)</w:t>
            </w:r>
            <w:r w:rsidRPr="00026059">
              <w:rPr>
                <w:rFonts w:hint="eastAsia"/>
                <w:sz w:val="20"/>
              </w:rPr>
              <w:t>Important Works</w:t>
            </w:r>
            <w:r w:rsidRPr="00026059">
              <w:rPr>
                <w:rFonts w:hint="eastAsia"/>
                <w:sz w:val="16"/>
                <w:szCs w:val="16"/>
              </w:rPr>
              <w:t>(Exhibitions/Publication and Paper)</w:t>
            </w:r>
          </w:p>
        </w:tc>
      </w:tr>
      <w:tr w:rsidR="00D346F4" w:rsidRPr="00026059">
        <w:trPr>
          <w:trHeight w:val="630"/>
        </w:trPr>
        <w:tc>
          <w:tcPr>
            <w:tcW w:w="8280" w:type="dxa"/>
            <w:gridSpan w:val="7"/>
          </w:tcPr>
          <w:p w:rsidR="00D346F4" w:rsidRPr="00026059" w:rsidRDefault="00D346F4" w:rsidP="002A35F2"/>
        </w:tc>
      </w:tr>
      <w:tr w:rsidR="00D346F4" w:rsidRPr="00026059">
        <w:trPr>
          <w:trHeight w:val="540"/>
        </w:trPr>
        <w:tc>
          <w:tcPr>
            <w:tcW w:w="8280" w:type="dxa"/>
            <w:gridSpan w:val="7"/>
          </w:tcPr>
          <w:p w:rsidR="00D346F4" w:rsidRPr="00026059" w:rsidRDefault="00D346F4" w:rsidP="002A35F2">
            <w:pPr>
              <w:jc w:val="center"/>
            </w:pPr>
          </w:p>
        </w:tc>
      </w:tr>
      <w:tr w:rsidR="00D346F4" w:rsidRPr="00026059">
        <w:trPr>
          <w:trHeight w:val="510"/>
        </w:trPr>
        <w:tc>
          <w:tcPr>
            <w:tcW w:w="8280" w:type="dxa"/>
            <w:gridSpan w:val="7"/>
          </w:tcPr>
          <w:p w:rsidR="00D346F4" w:rsidRPr="00026059" w:rsidRDefault="00D346F4" w:rsidP="002A35F2"/>
        </w:tc>
      </w:tr>
    </w:tbl>
    <w:p w:rsidR="008337BA" w:rsidRPr="00026059" w:rsidRDefault="008337BA" w:rsidP="000946C1">
      <w:pPr>
        <w:ind w:right="840"/>
        <w:rPr>
          <w:sz w:val="20"/>
        </w:rPr>
      </w:pPr>
      <w:r w:rsidRPr="00026059">
        <w:rPr>
          <w:rFonts w:hint="eastAsia"/>
          <w:sz w:val="20"/>
        </w:rPr>
        <w:t>(</w:t>
      </w:r>
      <w:r w:rsidRPr="00026059">
        <w:rPr>
          <w:rFonts w:hint="eastAsia"/>
          <w:sz w:val="20"/>
        </w:rPr>
        <w:t>表格若不敷使用，請自行增列</w:t>
      </w:r>
      <w:r w:rsidRPr="00026059">
        <w:rPr>
          <w:rFonts w:hint="eastAsia"/>
          <w:sz w:val="20"/>
        </w:rPr>
        <w:t>)</w:t>
      </w:r>
    </w:p>
    <w:p w:rsidR="002A0903" w:rsidRDefault="002A0903" w:rsidP="00D346F4"/>
    <w:p w:rsidR="00D346F4" w:rsidRPr="00026059" w:rsidRDefault="00D346F4" w:rsidP="00D346F4">
      <w:r w:rsidRPr="00026059">
        <w:rPr>
          <w:rFonts w:hint="eastAsia"/>
        </w:rPr>
        <w:lastRenderedPageBreak/>
        <w:t>附件二</w:t>
      </w:r>
    </w:p>
    <w:p w:rsidR="00D346F4" w:rsidRPr="00026059" w:rsidRDefault="00D346F4" w:rsidP="00D346F4">
      <w:pPr>
        <w:rPr>
          <w:sz w:val="20"/>
        </w:rPr>
      </w:pPr>
      <w:r w:rsidRPr="00026059">
        <w:rPr>
          <w:rFonts w:hint="eastAsia"/>
        </w:rPr>
        <w:t xml:space="preserve">                                                     </w:t>
      </w:r>
      <w:r w:rsidRPr="00026059">
        <w:rPr>
          <w:rFonts w:hint="eastAsia"/>
          <w:sz w:val="20"/>
        </w:rPr>
        <w:t>頁</w:t>
      </w:r>
      <w:r w:rsidRPr="00026059">
        <w:rPr>
          <w:rFonts w:hint="eastAsia"/>
          <w:sz w:val="20"/>
        </w:rPr>
        <w:t xml:space="preserve"> 1  </w:t>
      </w:r>
    </w:p>
    <w:tbl>
      <w:tblPr>
        <w:tblW w:w="8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080"/>
        <w:gridCol w:w="1036"/>
        <w:gridCol w:w="1045"/>
        <w:gridCol w:w="1235"/>
        <w:gridCol w:w="855"/>
        <w:gridCol w:w="1045"/>
        <w:gridCol w:w="1045"/>
      </w:tblGrid>
      <w:tr w:rsidR="00D346F4" w:rsidRPr="00026059">
        <w:trPr>
          <w:cantSplit/>
          <w:trHeight w:hRule="exact" w:val="500"/>
          <w:jc w:val="center"/>
        </w:trPr>
        <w:tc>
          <w:tcPr>
            <w:tcW w:w="860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>
            <w:pPr>
              <w:jc w:val="center"/>
              <w:rPr>
                <w:b/>
                <w:sz w:val="32"/>
              </w:rPr>
            </w:pPr>
            <w:r w:rsidRPr="00026059">
              <w:br w:type="page"/>
            </w:r>
            <w:r w:rsidRPr="00026059">
              <w:br w:type="page"/>
            </w:r>
            <w:r w:rsidRPr="00026059">
              <w:rPr>
                <w:rFonts w:hint="eastAsia"/>
                <w:b/>
                <w:sz w:val="32"/>
              </w:rPr>
              <w:t>市民畫廊作品清冊</w:t>
            </w:r>
          </w:p>
        </w:tc>
      </w:tr>
      <w:tr w:rsidR="00D346F4" w:rsidRPr="00026059">
        <w:trPr>
          <w:cantSplit/>
          <w:trHeight w:hRule="exact" w:val="500"/>
          <w:jc w:val="center"/>
        </w:trPr>
        <w:tc>
          <w:tcPr>
            <w:tcW w:w="442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展覽主題：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展品總件數：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>
            <w:pPr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展出人數：</w:t>
            </w:r>
          </w:p>
        </w:tc>
      </w:tr>
      <w:tr w:rsidR="005A1AAA" w:rsidRPr="00026059">
        <w:trPr>
          <w:trHeight w:hRule="exact" w:val="1042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編號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5A1AAA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5A1AAA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題</w:t>
            </w:r>
            <w:r w:rsidRPr="00026059">
              <w:rPr>
                <w:rFonts w:hint="eastAsia"/>
                <w:sz w:val="20"/>
              </w:rPr>
              <w:t xml:space="preserve">    </w:t>
            </w:r>
            <w:r w:rsidRPr="00026059">
              <w:rPr>
                <w:rFonts w:hint="eastAsia"/>
                <w:sz w:val="20"/>
              </w:rPr>
              <w:t>目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創作年代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媒</w:t>
            </w:r>
            <w:r w:rsidRPr="00026059">
              <w:rPr>
                <w:rFonts w:hint="eastAsia"/>
                <w:sz w:val="20"/>
              </w:rPr>
              <w:t xml:space="preserve">    </w:t>
            </w:r>
            <w:r w:rsidRPr="00026059">
              <w:rPr>
                <w:rFonts w:hint="eastAsia"/>
                <w:sz w:val="20"/>
              </w:rPr>
              <w:t>材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尺寸（</w:t>
            </w:r>
            <w:r w:rsidRPr="00026059">
              <w:rPr>
                <w:sz w:val="20"/>
              </w:rPr>
              <w:t>cm</w:t>
            </w:r>
            <w:r w:rsidRPr="00026059">
              <w:rPr>
                <w:rFonts w:hint="eastAsia"/>
                <w:sz w:val="20"/>
              </w:rPr>
              <w:t>）</w:t>
            </w:r>
          </w:p>
          <w:p w:rsidR="005A1AAA" w:rsidRPr="00026059" w:rsidRDefault="005A1AAA" w:rsidP="002A35F2">
            <w:pPr>
              <w:spacing w:line="280" w:lineRule="atLeast"/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長×寬×高</w:t>
            </w:r>
          </w:p>
          <w:p w:rsidR="005A1AAA" w:rsidRPr="00026059" w:rsidRDefault="005A1AAA" w:rsidP="002A35F2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026059">
              <w:rPr>
                <w:rFonts w:hint="eastAsia"/>
                <w:sz w:val="16"/>
                <w:szCs w:val="16"/>
              </w:rPr>
              <w:t>(</w:t>
            </w:r>
            <w:r w:rsidRPr="00026059">
              <w:rPr>
                <w:rFonts w:hint="eastAsia"/>
                <w:sz w:val="16"/>
                <w:szCs w:val="16"/>
              </w:rPr>
              <w:t>含外框</w:t>
            </w:r>
            <w:r w:rsidRPr="0002605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spacing w:line="320" w:lineRule="atLeast"/>
              <w:jc w:val="center"/>
              <w:rPr>
                <w:sz w:val="18"/>
                <w:szCs w:val="18"/>
              </w:rPr>
            </w:pPr>
            <w:r w:rsidRPr="00026059">
              <w:rPr>
                <w:rFonts w:hint="eastAsia"/>
                <w:sz w:val="20"/>
              </w:rPr>
              <w:t>保險參考金額</w:t>
            </w:r>
          </w:p>
          <w:p w:rsidR="005A1AAA" w:rsidRPr="00026059" w:rsidRDefault="005A1AAA" w:rsidP="002A35F2">
            <w:pPr>
              <w:spacing w:line="320" w:lineRule="atLeast"/>
              <w:jc w:val="center"/>
              <w:rPr>
                <w:sz w:val="20"/>
              </w:rPr>
            </w:pPr>
            <w:r w:rsidRPr="00026059">
              <w:rPr>
                <w:rFonts w:hint="eastAsia"/>
                <w:sz w:val="18"/>
                <w:szCs w:val="18"/>
              </w:rPr>
              <w:t>(</w:t>
            </w:r>
            <w:r w:rsidRPr="00026059">
              <w:rPr>
                <w:rFonts w:hint="eastAsia"/>
                <w:sz w:val="18"/>
                <w:szCs w:val="18"/>
              </w:rPr>
              <w:t>新台幣</w:t>
            </w:r>
            <w:r w:rsidRPr="0002605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收藏者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>
            <w:pPr>
              <w:jc w:val="center"/>
              <w:rPr>
                <w:sz w:val="20"/>
              </w:rPr>
            </w:pPr>
            <w:r w:rsidRPr="00026059">
              <w:rPr>
                <w:rFonts w:hint="eastAsia"/>
                <w:sz w:val="20"/>
              </w:rPr>
              <w:t>備註</w:t>
            </w:r>
          </w:p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  <w:tr w:rsidR="005A1AAA" w:rsidRPr="00026059">
        <w:trPr>
          <w:trHeight w:hRule="exact" w:val="500"/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AAA" w:rsidRPr="00026059" w:rsidRDefault="005A1AAA" w:rsidP="002A35F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1036" w:type="dxa"/>
            <w:tcBorders>
              <w:top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1235" w:type="dxa"/>
            <w:tcBorders>
              <w:top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:rsidR="005A1AAA" w:rsidRPr="00026059" w:rsidRDefault="005A1AAA" w:rsidP="002A35F2"/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AAA" w:rsidRPr="00026059" w:rsidRDefault="005A1AAA" w:rsidP="002A35F2"/>
        </w:tc>
      </w:tr>
    </w:tbl>
    <w:p w:rsidR="00D346F4" w:rsidRPr="00026059" w:rsidRDefault="00645894" w:rsidP="00D346F4">
      <w:pPr>
        <w:rPr>
          <w:sz w:val="20"/>
        </w:rPr>
      </w:pPr>
      <w:r w:rsidRPr="00026059">
        <w:rPr>
          <w:rFonts w:hint="eastAsia"/>
          <w:sz w:val="20"/>
        </w:rPr>
        <w:t>(</w:t>
      </w:r>
      <w:r w:rsidRPr="00026059">
        <w:rPr>
          <w:rFonts w:hint="eastAsia"/>
          <w:sz w:val="20"/>
        </w:rPr>
        <w:t>表格若不敷使用，</w:t>
      </w:r>
      <w:r w:rsidR="00800253" w:rsidRPr="00026059">
        <w:rPr>
          <w:rFonts w:hint="eastAsia"/>
          <w:sz w:val="20"/>
        </w:rPr>
        <w:t>請</w:t>
      </w:r>
      <w:r w:rsidRPr="00026059">
        <w:rPr>
          <w:rFonts w:hint="eastAsia"/>
          <w:sz w:val="20"/>
        </w:rPr>
        <w:t>自行增列</w:t>
      </w:r>
      <w:r w:rsidRPr="00026059">
        <w:rPr>
          <w:rFonts w:hint="eastAsia"/>
          <w:sz w:val="20"/>
        </w:rPr>
        <w:t>)</w:t>
      </w:r>
    </w:p>
    <w:p w:rsidR="00D346F4" w:rsidRPr="00026059" w:rsidRDefault="00D346F4" w:rsidP="00D346F4">
      <w:r w:rsidRPr="00026059">
        <w:rPr>
          <w:rFonts w:hint="eastAsia"/>
        </w:rPr>
        <w:t>展出者</w:t>
      </w:r>
      <w:r w:rsidRPr="00026059">
        <w:rPr>
          <w:rFonts w:hint="eastAsia"/>
        </w:rPr>
        <w:t xml:space="preserve"> / </w:t>
      </w:r>
      <w:r w:rsidRPr="00026059">
        <w:rPr>
          <w:rFonts w:hint="eastAsia"/>
        </w:rPr>
        <w:t>提案人：</w:t>
      </w:r>
      <w:r w:rsidRPr="00026059">
        <w:rPr>
          <w:rFonts w:hint="eastAsia"/>
        </w:rPr>
        <w:t xml:space="preserve">                    </w:t>
      </w:r>
      <w:r w:rsidRPr="00026059">
        <w:t xml:space="preserve">          </w:t>
      </w:r>
    </w:p>
    <w:p w:rsidR="00D346F4" w:rsidRPr="00026059" w:rsidRDefault="00D346F4" w:rsidP="00D346F4">
      <w:r w:rsidRPr="00026059">
        <w:rPr>
          <w:rFonts w:hint="eastAsia"/>
        </w:rPr>
        <w:t>聯絡電話：</w:t>
      </w:r>
      <w:r w:rsidRPr="00026059">
        <w:t xml:space="preserve">   </w:t>
      </w:r>
    </w:p>
    <w:p w:rsidR="00D346F4" w:rsidRPr="00026059" w:rsidRDefault="00D346F4" w:rsidP="00D346F4">
      <w:r w:rsidRPr="00026059">
        <w:rPr>
          <w:rFonts w:hint="eastAsia"/>
        </w:rPr>
        <w:t>聯絡地址：</w:t>
      </w:r>
    </w:p>
    <w:p w:rsidR="00D346F4" w:rsidRPr="00026059" w:rsidRDefault="00D346F4" w:rsidP="00D346F4">
      <w:r w:rsidRPr="00026059">
        <w:rPr>
          <w:rFonts w:hint="eastAsia"/>
        </w:rPr>
        <w:t>Email</w:t>
      </w:r>
      <w:r w:rsidRPr="00026059">
        <w:rPr>
          <w:rFonts w:hint="eastAsia"/>
        </w:rPr>
        <w:t>：</w:t>
      </w:r>
    </w:p>
    <w:p w:rsidR="00D346F4" w:rsidRPr="00026059" w:rsidRDefault="00D346F4" w:rsidP="00D346F4">
      <w:pPr>
        <w:rPr>
          <w:bCs/>
        </w:rPr>
      </w:pPr>
      <w:r w:rsidRPr="00026059">
        <w:rPr>
          <w:rFonts w:hint="eastAsia"/>
        </w:rPr>
        <w:t>中華民國</w:t>
      </w:r>
      <w:r w:rsidRPr="00026059">
        <w:t xml:space="preserve">     </w:t>
      </w:r>
      <w:r w:rsidRPr="00026059">
        <w:rPr>
          <w:rFonts w:hint="eastAsia"/>
        </w:rPr>
        <w:t>年</w:t>
      </w:r>
      <w:r w:rsidRPr="00026059">
        <w:t xml:space="preserve">     </w:t>
      </w:r>
      <w:r w:rsidRPr="00026059">
        <w:rPr>
          <w:rFonts w:hint="eastAsia"/>
        </w:rPr>
        <w:t>月</w:t>
      </w:r>
      <w:r w:rsidRPr="00026059">
        <w:t xml:space="preserve">     </w:t>
      </w:r>
      <w:r w:rsidRPr="00026059">
        <w:rPr>
          <w:rFonts w:hint="eastAsia"/>
        </w:rPr>
        <w:t>日</w:t>
      </w:r>
      <w:r w:rsidRPr="00026059">
        <w:rPr>
          <w:sz w:val="28"/>
        </w:rPr>
        <w:br w:type="page"/>
      </w:r>
      <w:r w:rsidRPr="00026059">
        <w:rPr>
          <w:rFonts w:hint="eastAsia"/>
          <w:bCs/>
        </w:rPr>
        <w:lastRenderedPageBreak/>
        <w:t>附件</w:t>
      </w:r>
      <w:proofErr w:type="gramStart"/>
      <w:r w:rsidRPr="00026059">
        <w:rPr>
          <w:rFonts w:hint="eastAsia"/>
          <w:bCs/>
        </w:rPr>
        <w:t>三</w:t>
      </w:r>
      <w:proofErr w:type="gramEnd"/>
      <w:r w:rsidRPr="00026059">
        <w:rPr>
          <w:rFonts w:hint="eastAsia"/>
          <w:bCs/>
        </w:rPr>
        <w:t xml:space="preserve">                                                        </w:t>
      </w:r>
      <w:r w:rsidRPr="00026059">
        <w:rPr>
          <w:bCs/>
        </w:rPr>
        <w:t xml:space="preserve"> </w:t>
      </w:r>
    </w:p>
    <w:p w:rsidR="00166B66" w:rsidRPr="00026059" w:rsidRDefault="00166B66" w:rsidP="00166B66">
      <w:pPr>
        <w:jc w:val="center"/>
        <w:rPr>
          <w:bCs/>
        </w:rPr>
      </w:pPr>
      <w:r w:rsidRPr="00026059">
        <w:rPr>
          <w:rFonts w:hint="eastAsia"/>
          <w:b/>
          <w:sz w:val="28"/>
          <w:szCs w:val="28"/>
        </w:rPr>
        <w:t>市民畫廊展覽企劃理念說明</w:t>
      </w:r>
    </w:p>
    <w:tbl>
      <w:tblPr>
        <w:tblW w:w="8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9"/>
      </w:tblGrid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>
            <w:pPr>
              <w:jc w:val="center"/>
              <w:rPr>
                <w:b/>
                <w:sz w:val="28"/>
                <w:szCs w:val="28"/>
              </w:rPr>
            </w:pPr>
            <w:r w:rsidRPr="00026059">
              <w:br w:type="page"/>
            </w:r>
            <w:r w:rsidRPr="00026059">
              <w:br w:type="page"/>
            </w:r>
          </w:p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  <w:tr w:rsidR="00D346F4" w:rsidRPr="00026059">
        <w:trPr>
          <w:cantSplit/>
          <w:trHeight w:hRule="exact" w:val="500"/>
        </w:trPr>
        <w:tc>
          <w:tcPr>
            <w:tcW w:w="8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6F4" w:rsidRPr="00026059" w:rsidRDefault="00D346F4" w:rsidP="002A35F2"/>
        </w:tc>
      </w:tr>
    </w:tbl>
    <w:p w:rsidR="00800253" w:rsidRPr="00026059" w:rsidRDefault="00800253" w:rsidP="00800253">
      <w:pPr>
        <w:rPr>
          <w:sz w:val="20"/>
        </w:rPr>
      </w:pPr>
      <w:r w:rsidRPr="00026059">
        <w:rPr>
          <w:rFonts w:hint="eastAsia"/>
          <w:sz w:val="20"/>
        </w:rPr>
        <w:t>(</w:t>
      </w:r>
      <w:r w:rsidRPr="00026059">
        <w:rPr>
          <w:rFonts w:hint="eastAsia"/>
          <w:sz w:val="20"/>
        </w:rPr>
        <w:t>本表格若不敷使用，請自行增列</w:t>
      </w:r>
      <w:r w:rsidRPr="00026059">
        <w:rPr>
          <w:rFonts w:hint="eastAsia"/>
          <w:sz w:val="20"/>
        </w:rPr>
        <w:t>)</w:t>
      </w:r>
    </w:p>
    <w:p w:rsidR="00585FCA" w:rsidRPr="000C7CA9" w:rsidRDefault="00585FCA" w:rsidP="00585FCA">
      <w:pPr>
        <w:jc w:val="both"/>
        <w:rPr>
          <w:rFonts w:cs="新細明體"/>
          <w:color w:val="000000"/>
          <w:kern w:val="2"/>
        </w:rPr>
      </w:pPr>
      <w:r w:rsidRPr="000260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76200</wp:posOffset>
                </wp:positionV>
                <wp:extent cx="762000" cy="381000"/>
                <wp:effectExtent l="317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6F4" w:rsidRDefault="00D346F4" w:rsidP="00D34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6pt;width:6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" stroked="f">
                <v:textbox>
                  <w:txbxContent>
                    <w:p w:rsidR="00D346F4" w:rsidRDefault="00D346F4" w:rsidP="00D346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CA9">
        <w:rPr>
          <w:rFonts w:cs="新細明體" w:hint="eastAsia"/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381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CA" w:rsidRDefault="00585FCA" w:rsidP="00585FC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0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L4gA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" stroked="f">
                <v:textbox>
                  <w:txbxContent>
                    <w:p w:rsidR="00585FCA" w:rsidRDefault="00585FCA" w:rsidP="00585F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0C7CA9">
        <w:rPr>
          <w:rFonts w:eastAsia="標楷體" w:hAnsi="標楷體" w:hint="eastAsia"/>
          <w:color w:val="000000"/>
        </w:rPr>
        <w:t>=</w:t>
      </w:r>
    </w:p>
    <w:p w:rsidR="00585FCA" w:rsidRPr="000C7CA9" w:rsidRDefault="00585FCA" w:rsidP="00585FCA">
      <w:pPr>
        <w:jc w:val="both"/>
        <w:rPr>
          <w:rFonts w:cs="新細明體"/>
          <w:color w:val="000000"/>
          <w:kern w:val="2"/>
        </w:rPr>
      </w:pPr>
    </w:p>
    <w:p w:rsidR="00585FCA" w:rsidRPr="000C7CA9" w:rsidRDefault="00585FCA" w:rsidP="00585FCA">
      <w:pPr>
        <w:jc w:val="both"/>
        <w:rPr>
          <w:rFonts w:cs="新細明體"/>
          <w:b/>
          <w:color w:val="000000"/>
          <w:kern w:val="2"/>
        </w:rPr>
      </w:pPr>
      <w:r w:rsidRPr="000C7CA9">
        <w:rPr>
          <w:rFonts w:cs="新細明體" w:hint="eastAsia"/>
          <w:b/>
          <w:color w:val="000000"/>
          <w:kern w:val="2"/>
        </w:rPr>
        <w:t>四樓展覽室平面圖</w:t>
      </w:r>
      <w:r w:rsidRPr="000C7CA9">
        <w:rPr>
          <w:rFonts w:cs="新細明體" w:hint="eastAsia"/>
          <w:b/>
          <w:color w:val="000000"/>
          <w:kern w:val="2"/>
        </w:rPr>
        <w:t xml:space="preserve"> </w:t>
      </w:r>
    </w:p>
    <w:p w:rsidR="00585FCA" w:rsidRPr="000C7CA9" w:rsidRDefault="00585FCA" w:rsidP="00585FCA">
      <w:pPr>
        <w:jc w:val="both"/>
        <w:rPr>
          <w:rFonts w:cs="新細明體"/>
          <w:color w:val="000000"/>
          <w:kern w:val="2"/>
        </w:rPr>
      </w:pPr>
      <w:r w:rsidRPr="000C7CA9">
        <w:rPr>
          <w:rFonts w:cs="新細明體"/>
          <w:noProof/>
          <w:color w:val="000000"/>
          <w:kern w:val="2"/>
        </w:rPr>
        <w:drawing>
          <wp:inline distT="0" distB="0" distL="0" distR="0">
            <wp:extent cx="5676900" cy="4733925"/>
            <wp:effectExtent l="0" t="0" r="0" b="9525"/>
            <wp:docPr id="1" name="圖片 1" descr="高美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美4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F4" w:rsidRPr="00026059" w:rsidRDefault="00D346F4" w:rsidP="00D346F4">
      <w:pPr>
        <w:widowControl/>
        <w:adjustRightInd/>
        <w:spacing w:line="240" w:lineRule="auto"/>
        <w:textAlignment w:val="auto"/>
        <w:rPr>
          <w:b/>
          <w:bCs/>
          <w:sz w:val="32"/>
          <w:szCs w:val="32"/>
        </w:rPr>
      </w:pPr>
    </w:p>
    <w:p w:rsidR="00D346F4" w:rsidRPr="00026059" w:rsidRDefault="00D346F4" w:rsidP="00D346F4">
      <w:pPr>
        <w:widowControl/>
        <w:adjustRightInd/>
        <w:spacing w:line="240" w:lineRule="auto"/>
        <w:textAlignment w:val="auto"/>
        <w:rPr>
          <w:b/>
          <w:bCs/>
          <w:sz w:val="32"/>
          <w:szCs w:val="32"/>
        </w:rPr>
      </w:pPr>
      <w:r w:rsidRPr="00026059">
        <w:rPr>
          <w:rFonts w:hint="eastAsia"/>
          <w:b/>
          <w:bCs/>
          <w:sz w:val="32"/>
          <w:szCs w:val="32"/>
        </w:rPr>
        <w:t>文宣品規格</w:t>
      </w:r>
    </w:p>
    <w:p w:rsidR="00D346F4" w:rsidRPr="00026059" w:rsidRDefault="00D346F4" w:rsidP="00D346F4">
      <w:pPr>
        <w:widowControl/>
        <w:adjustRightInd/>
        <w:spacing w:line="240" w:lineRule="auto"/>
        <w:textAlignment w:val="auto"/>
        <w:rPr>
          <w:rFonts w:eastAsia="新細明體" w:cs="新細明體"/>
          <w:kern w:val="2"/>
          <w:szCs w:val="24"/>
        </w:rPr>
      </w:pPr>
    </w:p>
    <w:p w:rsidR="00D346F4" w:rsidRPr="00026059" w:rsidRDefault="00D346F4" w:rsidP="00D346F4">
      <w:pPr>
        <w:widowControl/>
        <w:adjustRightInd/>
        <w:spacing w:line="240" w:lineRule="auto"/>
        <w:textAlignment w:val="auto"/>
        <w:rPr>
          <w:rFonts w:eastAsia="新細明體" w:cs="新細明體"/>
          <w:kern w:val="2"/>
          <w:szCs w:val="24"/>
        </w:rPr>
      </w:pPr>
      <w:r w:rsidRPr="00026059">
        <w:rPr>
          <w:rFonts w:eastAsia="新細明體" w:cs="新細明體" w:hint="eastAsia"/>
          <w:kern w:val="2"/>
          <w:szCs w:val="24"/>
        </w:rPr>
        <w:t>專輯規格：</w:t>
      </w:r>
      <w:proofErr w:type="gramStart"/>
      <w:r w:rsidRPr="00026059">
        <w:rPr>
          <w:rFonts w:eastAsia="新細明體" w:cs="新細明體" w:hint="eastAsia"/>
          <w:kern w:val="2"/>
          <w:szCs w:val="24"/>
        </w:rPr>
        <w:t>線膠平</w:t>
      </w:r>
      <w:r w:rsidRPr="00026059">
        <w:rPr>
          <w:rFonts w:ascii="新細明體" w:eastAsia="新細明體" w:hAnsi="新細明體" w:cs="新細明體" w:hint="eastAsia"/>
          <w:kern w:val="2"/>
          <w:szCs w:val="24"/>
        </w:rPr>
        <w:t>裝</w:t>
      </w:r>
      <w:proofErr w:type="gramEnd"/>
      <w:r w:rsidRPr="00026059">
        <w:rPr>
          <w:rFonts w:ascii="新細明體" w:eastAsia="新細明體" w:hAnsi="新細明體" w:cs="新細明體" w:hint="eastAsia"/>
          <w:kern w:val="2"/>
          <w:szCs w:val="24"/>
        </w:rPr>
        <w:t>，</w:t>
      </w:r>
      <w:r w:rsidRPr="00026059">
        <w:rPr>
          <w:rFonts w:eastAsia="新細明體" w:cs="新細明體"/>
          <w:kern w:val="2"/>
          <w:szCs w:val="24"/>
        </w:rPr>
        <w:t>48</w:t>
      </w:r>
      <w:r w:rsidRPr="00026059">
        <w:rPr>
          <w:rFonts w:eastAsia="新細明體" w:cs="新細明體" w:hint="eastAsia"/>
          <w:kern w:val="2"/>
          <w:szCs w:val="24"/>
        </w:rPr>
        <w:t>頁，</w:t>
      </w:r>
      <w:r w:rsidRPr="00026059">
        <w:rPr>
          <w:rFonts w:eastAsia="新細明體"/>
          <w:kern w:val="2"/>
          <w:szCs w:val="24"/>
        </w:rPr>
        <w:t>23 x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m"/>
        </w:smartTagPr>
        <w:r w:rsidRPr="00026059">
          <w:rPr>
            <w:rFonts w:eastAsia="新細明體"/>
            <w:kern w:val="2"/>
            <w:szCs w:val="24"/>
          </w:rPr>
          <w:t>30 cm</w:t>
        </w:r>
      </w:smartTag>
      <w:r w:rsidRPr="00026059">
        <w:rPr>
          <w:rFonts w:ascii="新細明體" w:eastAsia="新細明體" w:hAnsi="新細明體" w:hint="eastAsia"/>
          <w:kern w:val="2"/>
          <w:szCs w:val="24"/>
        </w:rPr>
        <w:t>，</w:t>
      </w:r>
      <w:r w:rsidRPr="00026059">
        <w:rPr>
          <w:rFonts w:eastAsia="新細明體" w:cs="新細明體" w:hint="eastAsia"/>
          <w:kern w:val="2"/>
          <w:szCs w:val="24"/>
        </w:rPr>
        <w:t>全彩色印刷</w:t>
      </w:r>
      <w:r w:rsidRPr="00026059">
        <w:rPr>
          <w:rFonts w:ascii="新細明體" w:eastAsia="新細明體" w:hAnsi="新細明體" w:hint="eastAsia"/>
          <w:kern w:val="2"/>
          <w:szCs w:val="24"/>
        </w:rPr>
        <w:t>，</w:t>
      </w:r>
      <w:r w:rsidRPr="00026059">
        <w:rPr>
          <w:rFonts w:eastAsia="新細明體" w:cs="新細明體" w:hint="eastAsia"/>
          <w:kern w:val="2"/>
          <w:szCs w:val="24"/>
        </w:rPr>
        <w:t>350</w:t>
      </w:r>
      <w:r w:rsidRPr="00026059">
        <w:rPr>
          <w:rFonts w:eastAsia="新細明體" w:cs="新細明體" w:hint="eastAsia"/>
          <w:kern w:val="2"/>
          <w:szCs w:val="24"/>
        </w:rPr>
        <w:t>本。</w:t>
      </w:r>
    </w:p>
    <w:p w:rsidR="00D346F4" w:rsidRPr="00026059" w:rsidRDefault="00D346F4" w:rsidP="00D346F4">
      <w:pPr>
        <w:widowControl/>
        <w:adjustRightInd/>
        <w:spacing w:line="240" w:lineRule="auto"/>
        <w:textAlignment w:val="auto"/>
        <w:rPr>
          <w:rFonts w:eastAsia="新細明體" w:cs="新細明體"/>
          <w:kern w:val="2"/>
          <w:szCs w:val="24"/>
        </w:rPr>
      </w:pPr>
      <w:r w:rsidRPr="00026059">
        <w:rPr>
          <w:rFonts w:eastAsia="新細明體" w:cs="新細明體" w:hint="eastAsia"/>
          <w:kern w:val="2"/>
          <w:szCs w:val="24"/>
        </w:rPr>
        <w:t>簡介規格：</w:t>
      </w:r>
      <w:r w:rsidRPr="00026059">
        <w:rPr>
          <w:rFonts w:eastAsia="新細明體"/>
          <w:kern w:val="2"/>
          <w:szCs w:val="24"/>
        </w:rPr>
        <w:t>48</w:t>
      </w:r>
      <w:r w:rsidRPr="00026059">
        <w:rPr>
          <w:rFonts w:eastAsia="新細明體" w:hint="eastAsia"/>
          <w:kern w:val="2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C"/>
        </w:smartTagPr>
        <w:r w:rsidRPr="00026059">
          <w:rPr>
            <w:rFonts w:eastAsia="新細明體"/>
            <w:kern w:val="2"/>
            <w:szCs w:val="24"/>
          </w:rPr>
          <w:t>26c</w:t>
        </w:r>
      </w:smartTag>
      <w:r w:rsidRPr="00026059">
        <w:rPr>
          <w:rFonts w:eastAsia="新細明體"/>
          <w:kern w:val="2"/>
          <w:szCs w:val="24"/>
        </w:rPr>
        <w:t>m (</w:t>
      </w:r>
      <w:r w:rsidRPr="00026059">
        <w:rPr>
          <w:rFonts w:eastAsia="新細明體" w:hint="eastAsia"/>
          <w:kern w:val="2"/>
          <w:szCs w:val="24"/>
        </w:rPr>
        <w:t>折紙後正面露出尺寸為</w:t>
      </w:r>
      <w:r w:rsidRPr="00026059">
        <w:rPr>
          <w:rFonts w:eastAsia="新細明體"/>
          <w:kern w:val="2"/>
          <w:szCs w:val="24"/>
        </w:rPr>
        <w:t>12</w:t>
      </w:r>
      <w:r w:rsidRPr="00026059">
        <w:rPr>
          <w:rFonts w:eastAsia="新細明體" w:hint="eastAsia"/>
          <w:kern w:val="2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C"/>
        </w:smartTagPr>
        <w:r w:rsidRPr="00026059">
          <w:rPr>
            <w:rFonts w:eastAsia="新細明體"/>
            <w:kern w:val="2"/>
            <w:szCs w:val="24"/>
          </w:rPr>
          <w:t>26c</w:t>
        </w:r>
      </w:smartTag>
      <w:r w:rsidRPr="00026059">
        <w:rPr>
          <w:rFonts w:eastAsia="新細明體"/>
          <w:kern w:val="2"/>
          <w:szCs w:val="24"/>
        </w:rPr>
        <w:t>m)</w:t>
      </w:r>
      <w:r w:rsidRPr="00026059">
        <w:rPr>
          <w:rFonts w:ascii="新細明體" w:eastAsia="新細明體" w:hAnsi="新細明體" w:hint="eastAsia"/>
          <w:kern w:val="2"/>
          <w:szCs w:val="24"/>
        </w:rPr>
        <w:t>，</w:t>
      </w:r>
      <w:r w:rsidRPr="00026059">
        <w:rPr>
          <w:rFonts w:eastAsia="新細明體" w:cs="新細明體" w:hint="eastAsia"/>
          <w:kern w:val="2"/>
          <w:szCs w:val="24"/>
        </w:rPr>
        <w:t>全彩色印刷</w:t>
      </w:r>
      <w:r w:rsidRPr="00026059">
        <w:rPr>
          <w:rFonts w:ascii="新細明體" w:eastAsia="新細明體" w:hAnsi="新細明體" w:hint="eastAsia"/>
          <w:kern w:val="2"/>
          <w:szCs w:val="24"/>
        </w:rPr>
        <w:t>，3</w:t>
      </w:r>
      <w:r w:rsidRPr="00026059">
        <w:rPr>
          <w:rFonts w:eastAsia="新細明體" w:cs="新細明體" w:hint="eastAsia"/>
          <w:kern w:val="2"/>
          <w:szCs w:val="24"/>
        </w:rPr>
        <w:t>000</w:t>
      </w:r>
      <w:r w:rsidRPr="00026059">
        <w:rPr>
          <w:rFonts w:eastAsia="新細明體" w:cs="新細明體" w:hint="eastAsia"/>
          <w:kern w:val="2"/>
          <w:szCs w:val="24"/>
        </w:rPr>
        <w:t>張。</w:t>
      </w:r>
    </w:p>
    <w:p w:rsidR="00462942" w:rsidRPr="00026059" w:rsidRDefault="00585FCA" w:rsidP="00585FCA">
      <w:pPr>
        <w:spacing w:line="400" w:lineRule="exact"/>
        <w:jc w:val="distribut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A6123" w:rsidRPr="00026059">
        <w:rPr>
          <w:rFonts w:hint="eastAsia"/>
          <w:b/>
          <w:sz w:val="28"/>
          <w:szCs w:val="28"/>
        </w:rPr>
        <w:lastRenderedPageBreak/>
        <w:t>申請資料之作品電子檔案格式說明</w:t>
      </w:r>
    </w:p>
    <w:p w:rsidR="00462942" w:rsidRPr="00026059" w:rsidRDefault="00462942" w:rsidP="00462942">
      <w:pPr>
        <w:jc w:val="center"/>
        <w:rPr>
          <w:b/>
          <w:sz w:val="28"/>
          <w:szCs w:val="28"/>
        </w:rPr>
      </w:pPr>
      <w:r w:rsidRPr="00026059">
        <w:rPr>
          <w:rFonts w:hint="eastAsia"/>
          <w:b/>
          <w:sz w:val="28"/>
          <w:szCs w:val="28"/>
        </w:rPr>
        <w:t>（請申請者提送申請資料前，詳閱以下說明）</w:t>
      </w: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/>
          <w:szCs w:val="24"/>
        </w:rPr>
      </w:pP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/>
          <w:szCs w:val="24"/>
        </w:rPr>
      </w:pPr>
      <w:r w:rsidRPr="00026059">
        <w:rPr>
          <w:rFonts w:hint="eastAsia"/>
          <w:color w:val="000000"/>
          <w:szCs w:val="24"/>
        </w:rPr>
        <w:t>一、</w:t>
      </w:r>
      <w:r w:rsidRPr="00026059">
        <w:rPr>
          <w:rFonts w:cs="細明體" w:hint="eastAsia"/>
          <w:color w:val="000000"/>
          <w:szCs w:val="24"/>
        </w:rPr>
        <w:t>作品檔案以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026059">
          <w:rPr>
            <w:rFonts w:cs="細明體" w:hint="eastAsia"/>
            <w:color w:val="000000"/>
            <w:szCs w:val="24"/>
          </w:rPr>
          <w:t>2M</w:t>
        </w:r>
      </w:smartTag>
      <w:r w:rsidRPr="00026059">
        <w:rPr>
          <w:rFonts w:cs="細明體" w:hint="eastAsia"/>
          <w:color w:val="000000"/>
          <w:szCs w:val="24"/>
        </w:rPr>
        <w:t>B jpg</w:t>
      </w:r>
      <w:r w:rsidRPr="00026059">
        <w:rPr>
          <w:rFonts w:cs="細明體" w:hint="eastAsia"/>
          <w:color w:val="000000"/>
          <w:szCs w:val="24"/>
        </w:rPr>
        <w:t>檔為原則</w:t>
      </w:r>
      <w:r w:rsidRPr="00026059">
        <w:rPr>
          <w:rFonts w:hint="eastAsia"/>
          <w:color w:val="000000"/>
          <w:szCs w:val="24"/>
        </w:rPr>
        <w:t>，</w:t>
      </w:r>
      <w:r w:rsidRPr="00026059">
        <w:rPr>
          <w:rFonts w:cs="細明體" w:hint="eastAsia"/>
          <w:color w:val="000000"/>
          <w:szCs w:val="24"/>
        </w:rPr>
        <w:t>每件作品須對照作品清冊詳註編號。</w:t>
      </w: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/>
          <w:szCs w:val="24"/>
        </w:rPr>
      </w:pPr>
      <w:r w:rsidRPr="00026059">
        <w:rPr>
          <w:rFonts w:hint="eastAsia"/>
          <w:color w:val="000000"/>
          <w:szCs w:val="24"/>
        </w:rPr>
        <w:t>二、作品檔案格式：</w:t>
      </w: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/>
          <w:szCs w:val="24"/>
        </w:rPr>
      </w:pPr>
      <w:r w:rsidRPr="00026059">
        <w:rPr>
          <w:rFonts w:hint="eastAsia"/>
          <w:color w:val="000000"/>
          <w:szCs w:val="24"/>
        </w:rPr>
        <w:t>（一）</w:t>
      </w:r>
      <w:r w:rsidRPr="00026059">
        <w:rPr>
          <w:rFonts w:cs="細明體" w:hint="eastAsia"/>
          <w:color w:val="000000"/>
          <w:szCs w:val="24"/>
        </w:rPr>
        <w:t>平面作品：每一件作品附一電子檔影像。</w:t>
      </w: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/>
          <w:szCs w:val="24"/>
        </w:rPr>
      </w:pPr>
      <w:r w:rsidRPr="00026059">
        <w:rPr>
          <w:rFonts w:hint="eastAsia"/>
          <w:color w:val="000000"/>
          <w:szCs w:val="24"/>
        </w:rPr>
        <w:t>（二）</w:t>
      </w:r>
      <w:r w:rsidRPr="00026059">
        <w:rPr>
          <w:rFonts w:cs="細明體" w:hint="eastAsia"/>
          <w:color w:val="000000"/>
          <w:szCs w:val="24"/>
        </w:rPr>
        <w:t>立體類作品：每件作品應附</w:t>
      </w:r>
      <w:r w:rsidRPr="00026059">
        <w:rPr>
          <w:rFonts w:cs="細明體" w:hint="eastAsia"/>
          <w:color w:val="000000"/>
          <w:szCs w:val="24"/>
        </w:rPr>
        <w:t>3</w:t>
      </w:r>
      <w:r w:rsidRPr="00026059">
        <w:rPr>
          <w:rFonts w:cs="細明體" w:hint="eastAsia"/>
          <w:color w:val="000000"/>
          <w:szCs w:val="24"/>
        </w:rPr>
        <w:t>個不同角度之電子檔影像。</w:t>
      </w:r>
    </w:p>
    <w:p w:rsidR="00DA6123" w:rsidRPr="00026059" w:rsidRDefault="00DA6123" w:rsidP="00DA6123">
      <w:pPr>
        <w:tabs>
          <w:tab w:val="num" w:pos="962"/>
        </w:tabs>
        <w:adjustRightInd/>
        <w:spacing w:line="360" w:lineRule="exact"/>
        <w:ind w:leftChars="150" w:left="1080" w:hangingChars="300" w:hanging="720"/>
        <w:jc w:val="both"/>
        <w:textAlignment w:val="auto"/>
        <w:rPr>
          <w:color w:val="000000"/>
          <w:szCs w:val="24"/>
        </w:rPr>
      </w:pPr>
      <w:r w:rsidRPr="00026059">
        <w:rPr>
          <w:rFonts w:hint="eastAsia"/>
          <w:color w:val="000000"/>
          <w:szCs w:val="24"/>
        </w:rPr>
        <w:t>（三）</w:t>
      </w:r>
      <w:r w:rsidRPr="00026059">
        <w:rPr>
          <w:rFonts w:cs="細明體" w:hint="eastAsia"/>
          <w:color w:val="000000"/>
          <w:szCs w:val="24"/>
        </w:rPr>
        <w:t>動態影像：請</w:t>
      </w:r>
      <w:proofErr w:type="gramStart"/>
      <w:r w:rsidRPr="00026059">
        <w:rPr>
          <w:rFonts w:cs="細明體" w:hint="eastAsia"/>
          <w:color w:val="000000"/>
          <w:szCs w:val="24"/>
        </w:rPr>
        <w:t>採</w:t>
      </w:r>
      <w:proofErr w:type="gramEnd"/>
      <w:r w:rsidRPr="00026059">
        <w:rPr>
          <w:rFonts w:cs="細明體" w:hint="eastAsia"/>
          <w:color w:val="000000"/>
          <w:szCs w:val="24"/>
        </w:rPr>
        <w:t>MPEG</w:t>
      </w:r>
      <w:r w:rsidRPr="00026059">
        <w:rPr>
          <w:rFonts w:cs="細明體" w:hint="eastAsia"/>
          <w:color w:val="000000"/>
          <w:szCs w:val="24"/>
        </w:rPr>
        <w:t>、</w:t>
      </w:r>
      <w:r w:rsidRPr="00026059">
        <w:rPr>
          <w:rFonts w:cs="細明體" w:hint="eastAsia"/>
          <w:color w:val="000000"/>
          <w:szCs w:val="24"/>
        </w:rPr>
        <w:t>AVI</w:t>
      </w:r>
      <w:r w:rsidRPr="00026059">
        <w:rPr>
          <w:rFonts w:cs="細明體" w:hint="eastAsia"/>
          <w:color w:val="000000"/>
          <w:szCs w:val="24"/>
        </w:rPr>
        <w:t>、</w:t>
      </w:r>
      <w:r w:rsidRPr="00026059">
        <w:rPr>
          <w:rFonts w:cs="細明體" w:hint="eastAsia"/>
          <w:color w:val="000000"/>
          <w:szCs w:val="24"/>
        </w:rPr>
        <w:t>MOV</w:t>
      </w:r>
      <w:r w:rsidRPr="00026059">
        <w:rPr>
          <w:rFonts w:cs="細明體" w:hint="eastAsia"/>
          <w:color w:val="000000"/>
          <w:szCs w:val="24"/>
        </w:rPr>
        <w:t>或</w:t>
      </w:r>
      <w:r w:rsidRPr="00026059">
        <w:rPr>
          <w:rFonts w:cs="細明體" w:hint="eastAsia"/>
          <w:color w:val="000000"/>
          <w:szCs w:val="24"/>
        </w:rPr>
        <w:t>NTSC</w:t>
      </w:r>
      <w:r w:rsidRPr="00026059">
        <w:rPr>
          <w:rFonts w:cs="細明體" w:hint="eastAsia"/>
          <w:color w:val="000000"/>
          <w:szCs w:val="24"/>
        </w:rPr>
        <w:t>之影片播放格式，聲響與音樂作品請</w:t>
      </w:r>
      <w:proofErr w:type="gramStart"/>
      <w:r w:rsidRPr="00026059">
        <w:rPr>
          <w:rFonts w:cs="細明體" w:hint="eastAsia"/>
          <w:color w:val="000000"/>
          <w:szCs w:val="24"/>
        </w:rPr>
        <w:t>採</w:t>
      </w:r>
      <w:proofErr w:type="gramEnd"/>
      <w:r w:rsidRPr="00026059">
        <w:rPr>
          <w:rFonts w:cs="細明體" w:hint="eastAsia"/>
          <w:color w:val="000000"/>
          <w:szCs w:val="24"/>
        </w:rPr>
        <w:t>CD standard format 16 bit / 44.1kHz stereo</w:t>
      </w:r>
      <w:r w:rsidRPr="00026059">
        <w:rPr>
          <w:rFonts w:cs="細明體" w:hint="eastAsia"/>
          <w:color w:val="000000"/>
          <w:szCs w:val="24"/>
        </w:rPr>
        <w:t>之</w:t>
      </w:r>
      <w:r w:rsidRPr="00026059">
        <w:rPr>
          <w:rFonts w:cs="細明體" w:hint="eastAsia"/>
          <w:color w:val="000000"/>
          <w:szCs w:val="24"/>
        </w:rPr>
        <w:t>wav</w:t>
      </w:r>
      <w:r w:rsidRPr="00026059">
        <w:rPr>
          <w:rFonts w:cs="細明體" w:hint="eastAsia"/>
          <w:color w:val="000000"/>
          <w:szCs w:val="24"/>
        </w:rPr>
        <w:t>或</w:t>
      </w:r>
      <w:proofErr w:type="spellStart"/>
      <w:r w:rsidRPr="00026059">
        <w:rPr>
          <w:rFonts w:cs="細明體" w:hint="eastAsia"/>
          <w:color w:val="000000"/>
          <w:szCs w:val="24"/>
        </w:rPr>
        <w:t>aif</w:t>
      </w:r>
      <w:proofErr w:type="spellEnd"/>
      <w:r w:rsidRPr="00026059">
        <w:rPr>
          <w:rFonts w:cs="細明體" w:hint="eastAsia"/>
          <w:color w:val="000000"/>
          <w:szCs w:val="24"/>
        </w:rPr>
        <w:t>之聲音格式，並請確認可以在</w:t>
      </w:r>
      <w:r w:rsidRPr="00026059">
        <w:rPr>
          <w:rFonts w:cs="細明體" w:hint="eastAsia"/>
          <w:color w:val="000000"/>
          <w:szCs w:val="24"/>
        </w:rPr>
        <w:t>PC</w:t>
      </w:r>
      <w:r w:rsidRPr="00026059">
        <w:rPr>
          <w:rFonts w:cs="細明體" w:hint="eastAsia"/>
          <w:color w:val="000000"/>
          <w:szCs w:val="24"/>
        </w:rPr>
        <w:t>或家用</w:t>
      </w:r>
      <w:r w:rsidRPr="00026059">
        <w:rPr>
          <w:rFonts w:cs="細明體" w:hint="eastAsia"/>
          <w:color w:val="000000"/>
          <w:szCs w:val="24"/>
        </w:rPr>
        <w:t>NTSC</w:t>
      </w:r>
      <w:r w:rsidRPr="00026059">
        <w:rPr>
          <w:rFonts w:cs="細明體" w:hint="eastAsia"/>
          <w:color w:val="000000"/>
          <w:szCs w:val="24"/>
        </w:rPr>
        <w:t>規格</w:t>
      </w:r>
      <w:r w:rsidRPr="00026059">
        <w:rPr>
          <w:rFonts w:cs="細明體" w:hint="eastAsia"/>
          <w:color w:val="000000"/>
          <w:szCs w:val="24"/>
        </w:rPr>
        <w:t>DVD</w:t>
      </w:r>
      <w:r w:rsidRPr="00026059">
        <w:rPr>
          <w:rFonts w:cs="細明體" w:hint="eastAsia"/>
          <w:color w:val="000000"/>
          <w:szCs w:val="24"/>
        </w:rPr>
        <w:t>播放器正常播放。</w:t>
      </w:r>
      <w:r w:rsidRPr="00026059">
        <w:rPr>
          <w:rFonts w:cs="細明體" w:hint="eastAsia"/>
          <w:color w:val="000000"/>
          <w:szCs w:val="24"/>
        </w:rPr>
        <w:t xml:space="preserve"> </w:t>
      </w:r>
      <w:r w:rsidRPr="00026059">
        <w:rPr>
          <w:rFonts w:cs="細明體" w:hint="eastAsia"/>
          <w:color w:val="000000"/>
          <w:szCs w:val="24"/>
        </w:rPr>
        <w:t>送件資料內第一段需先燒錄整體動態展場效果（</w:t>
      </w:r>
      <w:r w:rsidRPr="00026059">
        <w:rPr>
          <w:rFonts w:cs="細明體" w:hint="eastAsia"/>
          <w:color w:val="000000"/>
          <w:szCs w:val="24"/>
        </w:rPr>
        <w:t>3</w:t>
      </w:r>
      <w:r w:rsidRPr="00026059">
        <w:rPr>
          <w:rFonts w:cs="細明體" w:hint="eastAsia"/>
          <w:color w:val="000000"/>
          <w:szCs w:val="24"/>
        </w:rPr>
        <w:t>分鐘為限），第二段燒錄精簡版的影片內容（</w:t>
      </w:r>
      <w:r w:rsidRPr="00026059">
        <w:rPr>
          <w:rFonts w:cs="細明體" w:hint="eastAsia"/>
          <w:color w:val="000000"/>
          <w:szCs w:val="24"/>
        </w:rPr>
        <w:t>5</w:t>
      </w:r>
      <w:r w:rsidRPr="00026059">
        <w:rPr>
          <w:rFonts w:cs="細明體" w:hint="eastAsia"/>
          <w:color w:val="000000"/>
          <w:szCs w:val="24"/>
        </w:rPr>
        <w:t>分鐘為限），第三段燒錄現場播放的影片完整內容，影片均不得出現作者姓名。必須於送件表作品清冊說明作品裝置所需設備、技術或空間範圍，但本館保留展出空間最後決定權。每單一影音作品需截圖</w:t>
      </w:r>
      <w:r w:rsidRPr="00026059">
        <w:rPr>
          <w:rFonts w:cs="細明體" w:hint="eastAsia"/>
          <w:color w:val="000000"/>
          <w:szCs w:val="24"/>
        </w:rPr>
        <w:t>3</w:t>
      </w:r>
      <w:r w:rsidRPr="00026059">
        <w:rPr>
          <w:rFonts w:cs="細明體" w:hint="eastAsia"/>
          <w:color w:val="000000"/>
          <w:szCs w:val="24"/>
        </w:rPr>
        <w:t>張（請以</w:t>
      </w:r>
      <w:r w:rsidRPr="00026059">
        <w:rPr>
          <w:rFonts w:cs="細明體" w:hint="eastAsia"/>
          <w:color w:val="000000"/>
          <w:szCs w:val="24"/>
        </w:rPr>
        <w:t>jpg</w:t>
      </w:r>
      <w:r w:rsidRPr="00026059">
        <w:rPr>
          <w:rFonts w:cs="細明體" w:hint="eastAsia"/>
          <w:color w:val="000000"/>
          <w:szCs w:val="24"/>
        </w:rPr>
        <w:t>檔儲存）</w:t>
      </w:r>
    </w:p>
    <w:p w:rsidR="00BF6D75" w:rsidRDefault="00BF6D75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kern w:val="2"/>
          <w:sz w:val="28"/>
          <w:szCs w:val="28"/>
        </w:rPr>
      </w:pPr>
      <w:r>
        <w:rPr>
          <w:rFonts w:ascii="新細明體" w:eastAsia="新細明體" w:hAnsi="新細明體" w:cs="新細明體"/>
          <w:b/>
          <w:kern w:val="2"/>
          <w:sz w:val="28"/>
          <w:szCs w:val="28"/>
        </w:rPr>
        <w:br w:type="page"/>
      </w:r>
    </w:p>
    <w:p w:rsidR="00667961" w:rsidRPr="00026059" w:rsidRDefault="00667961" w:rsidP="00667961">
      <w:pPr>
        <w:spacing w:line="400" w:lineRule="exact"/>
        <w:jc w:val="center"/>
        <w:rPr>
          <w:rFonts w:ascii="新細明體" w:eastAsia="新細明體" w:hAnsi="新細明體" w:cs="新細明體"/>
          <w:b/>
          <w:kern w:val="2"/>
          <w:sz w:val="28"/>
          <w:szCs w:val="28"/>
        </w:rPr>
      </w:pPr>
      <w:r w:rsidRPr="00026059">
        <w:rPr>
          <w:rFonts w:ascii="新細明體" w:eastAsia="新細明體" w:hAnsi="新細明體" w:cs="新細明體" w:hint="eastAsia"/>
          <w:b/>
          <w:kern w:val="2"/>
          <w:sz w:val="28"/>
          <w:szCs w:val="28"/>
        </w:rPr>
        <w:lastRenderedPageBreak/>
        <w:t>「市民畫廊」著作授權同意書</w:t>
      </w:r>
    </w:p>
    <w:p w:rsidR="00667961" w:rsidRPr="00026059" w:rsidRDefault="00667961" w:rsidP="00667961">
      <w:pPr>
        <w:spacing w:line="400" w:lineRule="exact"/>
        <w:jc w:val="both"/>
        <w:rPr>
          <w:rFonts w:eastAsia="新細明體" w:cs="新細明體"/>
          <w:kern w:val="2"/>
          <w:szCs w:val="24"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 w:cs="新細明體"/>
          <w:kern w:val="2"/>
          <w:szCs w:val="24"/>
        </w:rPr>
      </w:pPr>
      <w:r w:rsidRPr="00026059">
        <w:rPr>
          <w:rFonts w:ascii="新細明體" w:eastAsia="新細明體" w:hAnsi="新細明體" w:cs="新細明體" w:hint="eastAsia"/>
          <w:kern w:val="2"/>
          <w:szCs w:val="24"/>
        </w:rPr>
        <w:t>本次展出作品：詳見附件清單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本作品獲得高雄市立美術館「市民畫廊」展出資格，作者同意非專屬授權予高雄市立美術館（以下簡稱「本館」）於著作財產權存續期間為教育推廣功效作無償使用，且不限該著作財產權之利用地域、時間、媒體、型式、次數、重製次數、內容與方法。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作者保證本作品為其所自行創作，有權提供本同意書之各項授權。且授權著作未侵害任何第三人之智慧財產權。本同意書為非專屬授權，作者簽約對授權著作仍有著作權。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本著作為二人以上之共同著作，應推一代表人作為聯絡人，並詳填個人資料。其他共同作者皆需親自簽名以示同意本同意書內容。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C0215E">
      <w:pPr>
        <w:spacing w:line="400" w:lineRule="exact"/>
        <w:ind w:firstLineChars="400" w:firstLine="960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此致　高雄市立美術館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立同意書人（作者／代表人）簽名：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身分證字號：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電話號碼：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戶籍地址：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共同作者簽名：</w:t>
      </w: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  <w:bookmarkStart w:id="0" w:name="_GoBack"/>
      <w:bookmarkEnd w:id="0"/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026059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</w:rPr>
      </w:pPr>
    </w:p>
    <w:p w:rsidR="00667961" w:rsidRPr="00667961" w:rsidRDefault="00667961" w:rsidP="00667961">
      <w:pPr>
        <w:spacing w:line="400" w:lineRule="exact"/>
        <w:jc w:val="distribute"/>
        <w:rPr>
          <w:rFonts w:ascii="新細明體" w:eastAsia="新細明體" w:hAnsi="新細明體"/>
          <w:bCs/>
        </w:rPr>
      </w:pPr>
      <w:r w:rsidRPr="00026059">
        <w:rPr>
          <w:rFonts w:ascii="新細明體" w:eastAsia="新細明體" w:hAnsi="新細明體" w:hint="eastAsia"/>
          <w:bCs/>
        </w:rPr>
        <w:t>中華民國　　年　　月　　日</w:t>
      </w:r>
    </w:p>
    <w:sectPr w:rsidR="00667961" w:rsidRPr="00667961" w:rsidSect="002A35F2">
      <w:headerReference w:type="default" r:id="rId8"/>
      <w:footerReference w:type="even" r:id="rId9"/>
      <w:footerReference w:type="default" r:id="rId10"/>
      <w:pgSz w:w="11906" w:h="16838"/>
      <w:pgMar w:top="1560" w:right="1701" w:bottom="1080" w:left="1701" w:header="851" w:footer="76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7E" w:rsidRDefault="00D6427E">
      <w:r>
        <w:separator/>
      </w:r>
    </w:p>
  </w:endnote>
  <w:endnote w:type="continuationSeparator" w:id="0">
    <w:p w:rsidR="00D6427E" w:rsidRDefault="00D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F2" w:rsidRDefault="002A35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35F2" w:rsidRDefault="002A35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F2" w:rsidRDefault="002A35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15E">
      <w:rPr>
        <w:rStyle w:val="a5"/>
        <w:noProof/>
      </w:rPr>
      <w:t>8</w:t>
    </w:r>
    <w:r>
      <w:rPr>
        <w:rStyle w:val="a5"/>
      </w:rPr>
      <w:fldChar w:fldCharType="end"/>
    </w:r>
  </w:p>
  <w:p w:rsidR="002A35F2" w:rsidRDefault="002A35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7E" w:rsidRDefault="00D6427E">
      <w:r>
        <w:separator/>
      </w:r>
    </w:p>
  </w:footnote>
  <w:footnote w:type="continuationSeparator" w:id="0">
    <w:p w:rsidR="00D6427E" w:rsidRDefault="00D6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F2" w:rsidRPr="00C50B73" w:rsidRDefault="002A35F2">
    <w:pPr>
      <w:pStyle w:val="a3"/>
      <w:rPr>
        <w:color w:val="FFFFFF"/>
      </w:rPr>
    </w:pPr>
    <w:r>
      <w:rPr>
        <w:rFonts w:hint="eastAsia"/>
      </w:rPr>
      <w:t xml:space="preserve">　　　　　　　　　　　　　　　　　　　　　</w:t>
    </w:r>
    <w:r w:rsidRPr="00C50B73">
      <w:rPr>
        <w:rFonts w:hint="eastAsia"/>
        <w:color w:val="FFFFFF"/>
      </w:rPr>
      <w:t xml:space="preserve">　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</w:instrText>
    </w:r>
    <w:r w:rsidRPr="00C50B73">
      <w:rPr>
        <w:rFonts w:hint="eastAsia"/>
        <w:color w:val="FFFFFF"/>
      </w:rPr>
      <w:instrText>DATE \@ "yyyy/M/d"</w:instrText>
    </w:r>
    <w:r w:rsidRPr="00C50B73">
      <w:rPr>
        <w:color w:val="FFFFFF"/>
      </w:rPr>
      <w:instrText xml:space="preserve"> </w:instrText>
    </w:r>
    <w:r w:rsidRPr="00C50B73">
      <w:rPr>
        <w:color w:val="FFFFFF"/>
      </w:rPr>
      <w:fldChar w:fldCharType="separate"/>
    </w:r>
    <w:r w:rsidR="000946C1">
      <w:rPr>
        <w:noProof/>
        <w:color w:val="FFFFFF"/>
      </w:rPr>
      <w:t>2017/10/20</w:t>
    </w:r>
    <w:r w:rsidRPr="00C50B73">
      <w:rPr>
        <w:color w:val="FFFFFF"/>
      </w:rPr>
      <w:fldChar w:fldCharType="end"/>
    </w:r>
    <w:r w:rsidRPr="00C50B73">
      <w:rPr>
        <w:rFonts w:hint="eastAsia"/>
        <w:color w:val="FFFFFF"/>
      </w:rPr>
      <w:t xml:space="preserve">  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TIME \@ "h:mm:ss am/pm" </w:instrText>
    </w:r>
    <w:r w:rsidRPr="00C50B73">
      <w:rPr>
        <w:color w:val="FFFFFF"/>
      </w:rPr>
      <w:fldChar w:fldCharType="separate"/>
    </w:r>
    <w:r w:rsidR="000946C1">
      <w:rPr>
        <w:noProof/>
        <w:color w:val="FFFFFF"/>
      </w:rPr>
      <w:t>5:16:56 PM</w:t>
    </w:r>
    <w:r w:rsidRPr="00C50B7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C30"/>
    <w:multiLevelType w:val="hybridMultilevel"/>
    <w:tmpl w:val="436E46C0"/>
    <w:lvl w:ilvl="0" w:tplc="F54E6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631FFA"/>
    <w:multiLevelType w:val="hybridMultilevel"/>
    <w:tmpl w:val="C76AC466"/>
    <w:lvl w:ilvl="0" w:tplc="B9F8DC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5CB56820"/>
    <w:multiLevelType w:val="hybridMultilevel"/>
    <w:tmpl w:val="F2B6C70C"/>
    <w:lvl w:ilvl="0" w:tplc="4A82E8B2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BA08509A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4"/>
    <w:rsid w:val="00026059"/>
    <w:rsid w:val="00026391"/>
    <w:rsid w:val="00034E0C"/>
    <w:rsid w:val="000946C1"/>
    <w:rsid w:val="000A44B5"/>
    <w:rsid w:val="000D2AD7"/>
    <w:rsid w:val="000D7963"/>
    <w:rsid w:val="000E5D6A"/>
    <w:rsid w:val="00104A0A"/>
    <w:rsid w:val="00134A7A"/>
    <w:rsid w:val="00166B66"/>
    <w:rsid w:val="001B1555"/>
    <w:rsid w:val="001D2E16"/>
    <w:rsid w:val="00201B90"/>
    <w:rsid w:val="00212080"/>
    <w:rsid w:val="00283140"/>
    <w:rsid w:val="00293693"/>
    <w:rsid w:val="002A0903"/>
    <w:rsid w:val="002A35F2"/>
    <w:rsid w:val="002B4852"/>
    <w:rsid w:val="002C4720"/>
    <w:rsid w:val="0034506C"/>
    <w:rsid w:val="00361260"/>
    <w:rsid w:val="00364262"/>
    <w:rsid w:val="00390938"/>
    <w:rsid w:val="00392215"/>
    <w:rsid w:val="00395879"/>
    <w:rsid w:val="003C3605"/>
    <w:rsid w:val="003E00D2"/>
    <w:rsid w:val="00403110"/>
    <w:rsid w:val="0041513A"/>
    <w:rsid w:val="00462942"/>
    <w:rsid w:val="004713F4"/>
    <w:rsid w:val="004B4A50"/>
    <w:rsid w:val="004F4A81"/>
    <w:rsid w:val="004F7363"/>
    <w:rsid w:val="00566813"/>
    <w:rsid w:val="00585FCA"/>
    <w:rsid w:val="005A1AAA"/>
    <w:rsid w:val="005C48D4"/>
    <w:rsid w:val="005E26C9"/>
    <w:rsid w:val="0060369C"/>
    <w:rsid w:val="00623B62"/>
    <w:rsid w:val="00645894"/>
    <w:rsid w:val="00667961"/>
    <w:rsid w:val="00694A43"/>
    <w:rsid w:val="006A6ADE"/>
    <w:rsid w:val="006B6162"/>
    <w:rsid w:val="006E18CC"/>
    <w:rsid w:val="006E749A"/>
    <w:rsid w:val="00755D05"/>
    <w:rsid w:val="00771339"/>
    <w:rsid w:val="007842AB"/>
    <w:rsid w:val="00796566"/>
    <w:rsid w:val="007C2D1E"/>
    <w:rsid w:val="007E32BE"/>
    <w:rsid w:val="00800253"/>
    <w:rsid w:val="00827DEB"/>
    <w:rsid w:val="008337BA"/>
    <w:rsid w:val="008658BF"/>
    <w:rsid w:val="008768D5"/>
    <w:rsid w:val="008A6DD1"/>
    <w:rsid w:val="008C5651"/>
    <w:rsid w:val="008D27CC"/>
    <w:rsid w:val="008F47B5"/>
    <w:rsid w:val="00913467"/>
    <w:rsid w:val="00913680"/>
    <w:rsid w:val="00972A83"/>
    <w:rsid w:val="009C3479"/>
    <w:rsid w:val="009C76A4"/>
    <w:rsid w:val="009E52B0"/>
    <w:rsid w:val="00A22410"/>
    <w:rsid w:val="00A51E49"/>
    <w:rsid w:val="00A56B7F"/>
    <w:rsid w:val="00AE7B14"/>
    <w:rsid w:val="00B55BA5"/>
    <w:rsid w:val="00B87693"/>
    <w:rsid w:val="00B97D99"/>
    <w:rsid w:val="00BB65F4"/>
    <w:rsid w:val="00BD20CB"/>
    <w:rsid w:val="00BF6D75"/>
    <w:rsid w:val="00C01C5E"/>
    <w:rsid w:val="00C0215E"/>
    <w:rsid w:val="00C75D40"/>
    <w:rsid w:val="00C8659B"/>
    <w:rsid w:val="00CB5447"/>
    <w:rsid w:val="00CC4BBD"/>
    <w:rsid w:val="00CD5094"/>
    <w:rsid w:val="00D07E30"/>
    <w:rsid w:val="00D220A4"/>
    <w:rsid w:val="00D346F4"/>
    <w:rsid w:val="00D6427E"/>
    <w:rsid w:val="00DA5B27"/>
    <w:rsid w:val="00DA6123"/>
    <w:rsid w:val="00DC75CE"/>
    <w:rsid w:val="00DD248B"/>
    <w:rsid w:val="00E67690"/>
    <w:rsid w:val="00EC16F3"/>
    <w:rsid w:val="00ED1B21"/>
    <w:rsid w:val="00F23C14"/>
    <w:rsid w:val="00F26CFD"/>
    <w:rsid w:val="00F3765E"/>
    <w:rsid w:val="00F4400C"/>
    <w:rsid w:val="00F57DA3"/>
    <w:rsid w:val="00F804FA"/>
    <w:rsid w:val="00FC309D"/>
    <w:rsid w:val="00FC55D6"/>
    <w:rsid w:val="00FD4BDA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E3A25-2E3B-45AE-BF3D-5708245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346F4"/>
  </w:style>
  <w:style w:type="character" w:styleId="a6">
    <w:name w:val="annotation reference"/>
    <w:semiHidden/>
    <w:rsid w:val="00DA5B27"/>
    <w:rPr>
      <w:sz w:val="18"/>
      <w:szCs w:val="18"/>
    </w:rPr>
  </w:style>
  <w:style w:type="paragraph" w:styleId="a7">
    <w:name w:val="annotation text"/>
    <w:basedOn w:val="a"/>
    <w:semiHidden/>
    <w:rsid w:val="00DA5B27"/>
  </w:style>
  <w:style w:type="paragraph" w:styleId="a8">
    <w:name w:val="annotation subject"/>
    <w:basedOn w:val="a7"/>
    <w:next w:val="a7"/>
    <w:semiHidden/>
    <w:rsid w:val="00DA5B27"/>
    <w:rPr>
      <w:b/>
      <w:bCs/>
    </w:rPr>
  </w:style>
  <w:style w:type="paragraph" w:styleId="a9">
    <w:name w:val="Balloon Text"/>
    <w:basedOn w:val="a"/>
    <w:semiHidden/>
    <w:rsid w:val="00DA5B27"/>
    <w:rPr>
      <w:rFonts w:ascii="Arial" w:eastAsia="新細明體" w:hAnsi="Arial"/>
      <w:sz w:val="18"/>
      <w:szCs w:val="18"/>
    </w:rPr>
  </w:style>
  <w:style w:type="paragraph" w:customStyle="1" w:styleId="aa">
    <w:name w:val="字元"/>
    <w:basedOn w:val="a"/>
    <w:rsid w:val="00EC16F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514</Words>
  <Characters>2932</Characters>
  <Application>Microsoft Office Word</Application>
  <DocSecurity>0</DocSecurity>
  <Lines>24</Lines>
  <Paragraphs>6</Paragraphs>
  <ScaleCrop>false</ScaleCrop>
  <Company>高雄市美術館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高雄市美術館</dc:creator>
  <cp:keywords/>
  <cp:lastModifiedBy>魏鎮中</cp:lastModifiedBy>
  <cp:revision>6</cp:revision>
  <cp:lastPrinted>2017-10-20T09:16:00Z</cp:lastPrinted>
  <dcterms:created xsi:type="dcterms:W3CDTF">2017-10-20T09:14:00Z</dcterms:created>
  <dcterms:modified xsi:type="dcterms:W3CDTF">2017-10-20T09:19:00Z</dcterms:modified>
</cp:coreProperties>
</file>